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AB" w:rsidRPr="00801E12" w:rsidRDefault="00E020AB" w:rsidP="00E020AB">
      <w:pPr>
        <w:jc w:val="center"/>
        <w:rPr>
          <w:b/>
          <w:szCs w:val="28"/>
        </w:rPr>
      </w:pPr>
      <w:r w:rsidRPr="00801E12">
        <w:rPr>
          <w:b/>
          <w:szCs w:val="28"/>
        </w:rPr>
        <w:t>P</w:t>
      </w:r>
      <w:r w:rsidR="00276824">
        <w:rPr>
          <w:b/>
          <w:szCs w:val="28"/>
        </w:rPr>
        <w:t>LANO DE TRABALHO -</w:t>
      </w:r>
      <w:r w:rsidRPr="00801E12">
        <w:rPr>
          <w:b/>
          <w:szCs w:val="28"/>
        </w:rPr>
        <w:t xml:space="preserve"> ESTÁGIO SUPERVISIONADO</w:t>
      </w:r>
    </w:p>
    <w:p w:rsidR="00E020AB" w:rsidRPr="00801E12" w:rsidRDefault="00E020AB" w:rsidP="00E020AB">
      <w:pPr>
        <w:jc w:val="center"/>
        <w:rPr>
          <w:b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E020AB" w:rsidRPr="00801E12" w:rsidTr="00801E12">
        <w:tc>
          <w:tcPr>
            <w:tcW w:w="10343" w:type="dxa"/>
            <w:shd w:val="clear" w:color="auto" w:fill="E6E6E6"/>
          </w:tcPr>
          <w:p w:rsidR="00E020AB" w:rsidRPr="00801E12" w:rsidRDefault="00E020AB" w:rsidP="00E020AB">
            <w:pPr>
              <w:pStyle w:val="Ttulo3"/>
              <w:jc w:val="center"/>
              <w:rPr>
                <w:rFonts w:ascii="Times New Roman" w:hAnsi="Times New Roman" w:cs="Times New Roman"/>
                <w:b/>
              </w:rPr>
            </w:pPr>
            <w:r w:rsidRPr="00801E1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DADOS DO PROJETO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A53D34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Título do Projeto:</w:t>
            </w:r>
            <w:r w:rsidR="007E4AE7">
              <w:rPr>
                <w:b/>
                <w:sz w:val="22"/>
                <w:szCs w:val="22"/>
              </w:rPr>
              <w:t xml:space="preserve"> </w:t>
            </w:r>
            <w:r w:rsidR="00FD7F99">
              <w:rPr>
                <w:sz w:val="22"/>
                <w:szCs w:val="22"/>
              </w:rPr>
              <w:t>E</w:t>
            </w:r>
            <w:r w:rsidR="00721535" w:rsidRPr="00721535">
              <w:rPr>
                <w:sz w:val="22"/>
                <w:szCs w:val="22"/>
              </w:rPr>
              <w:t>stágio em</w:t>
            </w:r>
            <w:r w:rsidR="007E4AE7">
              <w:rPr>
                <w:sz w:val="22"/>
                <w:szCs w:val="22"/>
              </w:rPr>
              <w:t xml:space="preserve"> </w:t>
            </w:r>
            <w:r w:rsidR="00A53D34">
              <w:rPr>
                <w:sz w:val="22"/>
                <w:szCs w:val="22"/>
              </w:rPr>
              <w:t>Avaliação Psicológica</w:t>
            </w:r>
            <w:r w:rsidR="00C33DD5">
              <w:rPr>
                <w:sz w:val="22"/>
                <w:szCs w:val="22"/>
              </w:rPr>
              <w:t>: prática profissional e prática docente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7E4AE7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Área Temática:</w:t>
            </w:r>
            <w:r w:rsidR="007E4AE7">
              <w:rPr>
                <w:sz w:val="22"/>
                <w:szCs w:val="22"/>
              </w:rPr>
              <w:t xml:space="preserve"> Avaliação Psicológica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Carga horária:</w:t>
            </w:r>
            <w:r w:rsidR="00C33DD5">
              <w:rPr>
                <w:sz w:val="22"/>
                <w:szCs w:val="22"/>
              </w:rPr>
              <w:t>12</w:t>
            </w:r>
            <w:r w:rsidR="006300A1">
              <w:rPr>
                <w:sz w:val="22"/>
                <w:szCs w:val="22"/>
              </w:rPr>
              <w:t xml:space="preserve"> horas/ semana</w:t>
            </w:r>
          </w:p>
        </w:tc>
      </w:tr>
      <w:tr w:rsidR="00E020AB" w:rsidRPr="00801E12" w:rsidTr="00801E12">
        <w:trPr>
          <w:cantSplit/>
        </w:trPr>
        <w:tc>
          <w:tcPr>
            <w:tcW w:w="10343" w:type="dxa"/>
          </w:tcPr>
          <w:p w:rsidR="00E020AB" w:rsidRPr="00801E12" w:rsidRDefault="00E020AB" w:rsidP="00FD7F99">
            <w:pPr>
              <w:spacing w:after="120"/>
              <w:jc w:val="both"/>
            </w:pPr>
            <w:proofErr w:type="gramStart"/>
            <w:r w:rsidRPr="00801E12">
              <w:rPr>
                <w:b/>
                <w:sz w:val="22"/>
                <w:szCs w:val="22"/>
              </w:rPr>
              <w:t>Professor(</w:t>
            </w:r>
            <w:proofErr w:type="gramEnd"/>
            <w:r w:rsidRPr="00801E12">
              <w:rPr>
                <w:b/>
                <w:sz w:val="22"/>
                <w:szCs w:val="22"/>
              </w:rPr>
              <w:t>a) Supervisor(a):</w:t>
            </w:r>
            <w:r w:rsidR="007E4AE7">
              <w:rPr>
                <w:b/>
                <w:sz w:val="22"/>
                <w:szCs w:val="22"/>
              </w:rPr>
              <w:t xml:space="preserve"> </w:t>
            </w:r>
            <w:r w:rsidR="00FD7F99">
              <w:rPr>
                <w:sz w:val="22"/>
                <w:szCs w:val="22"/>
              </w:rPr>
              <w:t>Mayra Silva de Souza</w:t>
            </w:r>
          </w:p>
        </w:tc>
      </w:tr>
      <w:tr w:rsidR="00E020AB" w:rsidRPr="00801E12" w:rsidTr="00801E12">
        <w:trPr>
          <w:cantSplit/>
        </w:trPr>
        <w:tc>
          <w:tcPr>
            <w:tcW w:w="10343" w:type="dxa"/>
          </w:tcPr>
          <w:p w:rsidR="00803033" w:rsidRPr="00801E12" w:rsidRDefault="00B25302" w:rsidP="00A53D34">
            <w:pPr>
              <w:spacing w:after="120"/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Local(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i</w:t>
            </w:r>
            <w:r w:rsidRPr="00B25302">
              <w:rPr>
                <w:b/>
                <w:sz w:val="22"/>
                <w:szCs w:val="22"/>
              </w:rPr>
              <w:t>s</w:t>
            </w:r>
            <w:proofErr w:type="spellEnd"/>
            <w:r w:rsidR="00E020AB" w:rsidRPr="00801E12">
              <w:rPr>
                <w:b/>
                <w:sz w:val="22"/>
                <w:szCs w:val="22"/>
              </w:rPr>
              <w:t>) de realização do Projeto:</w:t>
            </w:r>
            <w:r w:rsidR="00C33DD5">
              <w:rPr>
                <w:b/>
                <w:sz w:val="22"/>
                <w:szCs w:val="22"/>
              </w:rPr>
              <w:t xml:space="preserve"> </w:t>
            </w:r>
            <w:r w:rsidR="00A53D34">
              <w:rPr>
                <w:sz w:val="22"/>
                <w:szCs w:val="22"/>
              </w:rPr>
              <w:t>Serviço de Psicologia Aplicada (SPA)</w:t>
            </w:r>
            <w:bookmarkStart w:id="0" w:name="_GoBack"/>
            <w:bookmarkEnd w:id="0"/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Duração:</w:t>
            </w:r>
            <w:r w:rsidR="00803033" w:rsidRPr="00803033">
              <w:rPr>
                <w:b/>
                <w:sz w:val="22"/>
                <w:szCs w:val="22"/>
              </w:rPr>
              <w:t xml:space="preserve"> 2 semestres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803033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 xml:space="preserve">Período: </w:t>
            </w:r>
            <w:r w:rsidR="00C33DD5">
              <w:rPr>
                <w:b/>
                <w:sz w:val="22"/>
                <w:szCs w:val="22"/>
              </w:rPr>
              <w:t>2020.2 e 2021</w:t>
            </w:r>
            <w:r w:rsidR="00803033">
              <w:rPr>
                <w:b/>
                <w:sz w:val="22"/>
                <w:szCs w:val="22"/>
              </w:rPr>
              <w:t>.</w:t>
            </w:r>
            <w:r w:rsidR="007E4AE7">
              <w:rPr>
                <w:b/>
                <w:sz w:val="22"/>
                <w:szCs w:val="22"/>
              </w:rPr>
              <w:t>1</w:t>
            </w:r>
          </w:p>
        </w:tc>
      </w:tr>
    </w:tbl>
    <w:p w:rsidR="00E020AB" w:rsidRPr="00801E12" w:rsidRDefault="00E020AB" w:rsidP="00E020AB">
      <w:pPr>
        <w:jc w:val="center"/>
        <w:rPr>
          <w:b/>
          <w:sz w:val="22"/>
          <w:szCs w:val="22"/>
        </w:rPr>
      </w:pPr>
    </w:p>
    <w:p w:rsidR="00E020AB" w:rsidRPr="00801E12" w:rsidRDefault="00E020AB" w:rsidP="00E020AB">
      <w:pPr>
        <w:jc w:val="center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1 – Objetivos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:rsidTr="00E020AB">
        <w:tc>
          <w:tcPr>
            <w:tcW w:w="10348" w:type="dxa"/>
          </w:tcPr>
          <w:p w:rsidR="00CF3178" w:rsidRDefault="00A53D34" w:rsidP="00CF3178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Possibilitar o ensino do raciocínio clínico em Avaliação Psicológica.</w:t>
            </w:r>
          </w:p>
          <w:p w:rsidR="00CF3178" w:rsidRDefault="00CF3178" w:rsidP="00CF3178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P</w:t>
            </w:r>
            <w:r w:rsidR="00721535">
              <w:t xml:space="preserve">roduzir reflexões críticas sobre o processo </w:t>
            </w:r>
            <w:r w:rsidR="00A53D34">
              <w:t>de avaliação, coleta de dados, análise e síntese de todo o processo.</w:t>
            </w:r>
          </w:p>
          <w:p w:rsidR="00CF3178" w:rsidRDefault="00CF3178" w:rsidP="00CF3178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C</w:t>
            </w:r>
            <w:r w:rsidR="00721535">
              <w:t xml:space="preserve">apacitar os estagiários para a realização de </w:t>
            </w:r>
            <w:r w:rsidR="00A53D34">
              <w:t>avaliações com diferentes demandas: dificuldades de aprendizagem, avaliação neuropsicológica para diagnóstico diferencial de demências, orientação vocacional, etc.</w:t>
            </w:r>
          </w:p>
          <w:p w:rsidR="00E647D3" w:rsidRDefault="00A53D34" w:rsidP="00164B85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Possibilitar o aprendizado da confecção de laudos psicológicos</w:t>
            </w:r>
            <w:r w:rsidR="00C33DD5">
              <w:t>;</w:t>
            </w:r>
          </w:p>
          <w:p w:rsidR="00C33DD5" w:rsidRDefault="00C33DD5" w:rsidP="00164B85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Possibilitar o conhecimento do processo avaliativo em diversos contextos de atuação profissional;</w:t>
            </w:r>
          </w:p>
          <w:p w:rsidR="00C33DD5" w:rsidRDefault="00C33DD5" w:rsidP="00164B85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Capacitar os estagiários para a realização da prática docente em Avaliação Psicológica;</w:t>
            </w:r>
          </w:p>
          <w:p w:rsidR="00C33DD5" w:rsidRPr="00801E12" w:rsidRDefault="00C33DD5" w:rsidP="00164B85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Produzir reflexões críticas sobre o ensino da Avaliação Psicológica;</w:t>
            </w:r>
          </w:p>
        </w:tc>
      </w:tr>
    </w:tbl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2 – Público-alvo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:rsidTr="00E020AB">
        <w:tc>
          <w:tcPr>
            <w:tcW w:w="10348" w:type="dxa"/>
            <w:vAlign w:val="center"/>
          </w:tcPr>
          <w:p w:rsidR="00E020AB" w:rsidRPr="00801E12" w:rsidRDefault="00E020AB" w:rsidP="00E020AB">
            <w:pPr>
              <w:jc w:val="both"/>
            </w:pPr>
          </w:p>
          <w:p w:rsidR="00E020AB" w:rsidRDefault="00E647D3" w:rsidP="00E020AB">
            <w:pPr>
              <w:jc w:val="both"/>
            </w:pPr>
            <w:r>
              <w:t xml:space="preserve">Crianças, adolescentes, </w:t>
            </w:r>
            <w:r w:rsidR="00C33DD5">
              <w:t>adultos,</w:t>
            </w:r>
            <w:r w:rsidR="00A53D34">
              <w:t xml:space="preserve"> idosos</w:t>
            </w:r>
            <w:r w:rsidR="00C33DD5">
              <w:t xml:space="preserve"> e estudantes</w:t>
            </w:r>
            <w:r>
              <w:t>.</w:t>
            </w:r>
          </w:p>
          <w:p w:rsidR="00E647D3" w:rsidRPr="00801E12" w:rsidRDefault="00E647D3" w:rsidP="00E020AB">
            <w:pPr>
              <w:jc w:val="both"/>
            </w:pPr>
          </w:p>
        </w:tc>
      </w:tr>
    </w:tbl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 xml:space="preserve">3 – Metodologia </w:t>
      </w:r>
    </w:p>
    <w:p w:rsidR="00E020AB" w:rsidRPr="002727CF" w:rsidRDefault="00E020AB" w:rsidP="00E020AB">
      <w:pPr>
        <w:jc w:val="both"/>
        <w:rPr>
          <w:b/>
        </w:rPr>
      </w:pPr>
    </w:p>
    <w:p w:rsidR="00164B85" w:rsidRDefault="00E647D3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 xml:space="preserve">- Encontros </w:t>
      </w:r>
      <w:r w:rsidR="002727CF" w:rsidRPr="002727CF">
        <w:t>de</w:t>
      </w:r>
      <w:r w:rsidR="00241C9E">
        <w:t xml:space="preserve"> supervisão e discussão teórico-prática</w:t>
      </w:r>
      <w:r w:rsidR="002727CF" w:rsidRPr="002727CF">
        <w:t xml:space="preserve"> com o professor </w:t>
      </w:r>
      <w:r w:rsidR="00241C9E">
        <w:t>supervis</w:t>
      </w:r>
      <w:r w:rsidR="002727CF" w:rsidRPr="002727CF">
        <w:t>or</w:t>
      </w:r>
      <w:r w:rsidR="00164B85">
        <w:t>: 4 horas semanais.</w:t>
      </w:r>
    </w:p>
    <w:p w:rsidR="00E647D3" w:rsidRPr="002727CF" w:rsidRDefault="00164B85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 xml:space="preserve">- </w:t>
      </w:r>
      <w:r w:rsidR="00A53D34">
        <w:t xml:space="preserve">Atendimento dos casos com demandas de </w:t>
      </w:r>
      <w:r w:rsidR="007E4AE7">
        <w:t>Avaliação Psicológica</w:t>
      </w:r>
      <w:r w:rsidR="00C33DD5">
        <w:t>/</w:t>
      </w:r>
      <w:r w:rsidR="00634C6A">
        <w:t xml:space="preserve"> Gravação</w:t>
      </w:r>
      <w:r w:rsidR="00384852">
        <w:t xml:space="preserve"> ou apresentação</w:t>
      </w:r>
      <w:r w:rsidR="00634C6A">
        <w:t xml:space="preserve"> de aula</w:t>
      </w:r>
      <w:r w:rsidR="005E50A0">
        <w:t>: 1 hora semanal</w:t>
      </w:r>
      <w:r>
        <w:t>.</w:t>
      </w:r>
    </w:p>
    <w:p w:rsidR="00E647D3" w:rsidRDefault="00E647D3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 xml:space="preserve">- </w:t>
      </w:r>
      <w:r w:rsidR="00C33DD5">
        <w:t>Treinamento</w:t>
      </w:r>
      <w:r w:rsidR="007E4AE7">
        <w:t>, c</w:t>
      </w:r>
      <w:r w:rsidR="00C33DD5">
        <w:t>orreção, interpretação de testes e relat</w:t>
      </w:r>
      <w:r w:rsidR="00A53D34">
        <w:t>o das sessões</w:t>
      </w:r>
      <w:r w:rsidR="00C33DD5">
        <w:t>/</w:t>
      </w:r>
      <w:r w:rsidR="00634C6A">
        <w:t xml:space="preserve"> Preparação da aula sistematizada por meio de plano de aula (conteúdo, objetivos, desenvolvimento, avaliação e recursos didáticos</w:t>
      </w:r>
      <w:r w:rsidR="00384852">
        <w:t>)</w:t>
      </w:r>
      <w:r w:rsidR="00C33DD5">
        <w:t>: 4</w:t>
      </w:r>
      <w:r w:rsidRPr="002727CF">
        <w:t xml:space="preserve"> horas semanais</w:t>
      </w:r>
      <w:r w:rsidR="00241C9E">
        <w:t>.</w:t>
      </w:r>
    </w:p>
    <w:p w:rsidR="00C33DD5" w:rsidRPr="002727CF" w:rsidRDefault="00C33DD5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- P</w:t>
      </w:r>
      <w:r w:rsidR="005E50A0">
        <w:t>rocesso de análise e síntese dos dados coletados e confecção do laudo</w:t>
      </w:r>
      <w:r w:rsidR="00241C9E">
        <w:t>/ Correção de atividades avaliativas propostas na disciplina</w:t>
      </w:r>
      <w:r w:rsidR="005E50A0">
        <w:t>: 1 hora semanal</w:t>
      </w:r>
    </w:p>
    <w:p w:rsidR="002727CF" w:rsidRPr="002727CF" w:rsidRDefault="002727CF" w:rsidP="002727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>- Leitura das referências bibliog</w:t>
      </w:r>
      <w:r w:rsidR="00CE13AE">
        <w:t>r</w:t>
      </w:r>
      <w:r w:rsidRPr="002727CF">
        <w:t>áficas: 2 horas semanais</w:t>
      </w:r>
    </w:p>
    <w:p w:rsidR="00E020AB" w:rsidRPr="00801E12" w:rsidRDefault="00E020AB" w:rsidP="00A53D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4 – Cronograma de Execução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647D3" w:rsidRDefault="000C25B8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Uma vez por semana: ao menos um atendimento</w:t>
      </w:r>
      <w:r w:rsidR="00384852">
        <w:t xml:space="preserve"> em avaliação para cada cliente/ao menos </w:t>
      </w:r>
      <w:r w:rsidR="00634C6A">
        <w:t>uma hora de prática docente</w:t>
      </w:r>
    </w:p>
    <w:p w:rsidR="0064597F" w:rsidRDefault="0064597F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Uma vez na semana: supervisão</w:t>
      </w:r>
    </w:p>
    <w:p w:rsidR="00384852" w:rsidRDefault="0064597F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A cada término de atendimento (aproximadamente 2 m</w:t>
      </w:r>
      <w:r w:rsidR="00384852">
        <w:t>eses): confecção do</w:t>
      </w:r>
      <w:r>
        <w:t xml:space="preserve"> laud</w:t>
      </w:r>
      <w:r w:rsidR="00384852">
        <w:t>o, devolutiva e encaminhamentos</w:t>
      </w:r>
    </w:p>
    <w:p w:rsidR="0064597F" w:rsidRDefault="00384852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 xml:space="preserve">A cada término de semestre: confecção de relatório </w:t>
      </w:r>
      <w:r w:rsidR="00241C9E">
        <w:t>de estágio</w:t>
      </w:r>
    </w:p>
    <w:p w:rsidR="0064597F" w:rsidRPr="002727CF" w:rsidRDefault="0064597F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Durante todo o ano de estágio: os clientes já estão em fila aguardando avaliação, portanto o atendimento se iniciará tão breve comece o semestre, e terminará com o fim do último semestre</w:t>
      </w:r>
      <w:r w:rsidR="00934346">
        <w:t xml:space="preserve"> do estágio</w:t>
      </w:r>
      <w:r w:rsidR="00384852">
        <w:t>/ a prática docente se dará a cada início de semestre.</w:t>
      </w:r>
    </w:p>
    <w:p w:rsidR="00E647D3" w:rsidRDefault="00E647D3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</w:p>
    <w:p w:rsidR="00E020AB" w:rsidRPr="00801E12" w:rsidRDefault="00E020AB" w:rsidP="00E020AB">
      <w:pPr>
        <w:ind w:left="113"/>
        <w:jc w:val="both"/>
        <w:rPr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241C9E" w:rsidRDefault="00E020AB" w:rsidP="0004059C">
      <w:pPr>
        <w:spacing w:line="360" w:lineRule="auto"/>
        <w:ind w:left="284" w:right="281"/>
        <w:jc w:val="both"/>
        <w:rPr>
          <w:b/>
        </w:rPr>
      </w:pPr>
      <w:r w:rsidRPr="00241C9E">
        <w:rPr>
          <w:b/>
        </w:rPr>
        <w:t>5 -  Referências Bibliográficas</w:t>
      </w:r>
    </w:p>
    <w:p w:rsidR="0004059C" w:rsidRPr="00241C9E" w:rsidRDefault="0004059C" w:rsidP="0004059C">
      <w:pPr>
        <w:pStyle w:val="Ttulo2"/>
        <w:ind w:left="284" w:right="281"/>
        <w:rPr>
          <w:rFonts w:ascii="Times New Roman" w:hAnsi="Times New Roman"/>
          <w:b w:val="0"/>
          <w:i w:val="0"/>
          <w:sz w:val="24"/>
          <w:szCs w:val="24"/>
        </w:rPr>
      </w:pPr>
      <w:r w:rsidRPr="00241C9E">
        <w:rPr>
          <w:rFonts w:ascii="Times New Roman" w:hAnsi="Times New Roman"/>
          <w:b w:val="0"/>
          <w:i w:val="0"/>
          <w:sz w:val="24"/>
          <w:szCs w:val="24"/>
        </w:rPr>
        <w:t xml:space="preserve">Alves, I.C.B. (2006). Considerações sobre a validade e precisão nas técnicas projetivas. Em: A. P. P. Noronha, A. A. A. Santos, F.F. </w:t>
      </w:r>
      <w:proofErr w:type="spellStart"/>
      <w:r w:rsidRPr="00241C9E">
        <w:rPr>
          <w:rFonts w:ascii="Times New Roman" w:hAnsi="Times New Roman"/>
          <w:b w:val="0"/>
          <w:i w:val="0"/>
          <w:sz w:val="24"/>
          <w:szCs w:val="24"/>
        </w:rPr>
        <w:t>Sisto</w:t>
      </w:r>
      <w:proofErr w:type="spellEnd"/>
      <w:r w:rsidRPr="00241C9E">
        <w:rPr>
          <w:rFonts w:ascii="Times New Roman" w:hAnsi="Times New Roman"/>
          <w:b w:val="0"/>
          <w:i w:val="0"/>
          <w:sz w:val="24"/>
          <w:szCs w:val="24"/>
        </w:rPr>
        <w:t xml:space="preserve"> (</w:t>
      </w:r>
      <w:proofErr w:type="spellStart"/>
      <w:r w:rsidRPr="00241C9E">
        <w:rPr>
          <w:rFonts w:ascii="Times New Roman" w:hAnsi="Times New Roman"/>
          <w:b w:val="0"/>
          <w:i w:val="0"/>
          <w:sz w:val="24"/>
          <w:szCs w:val="24"/>
        </w:rPr>
        <w:t>orgs</w:t>
      </w:r>
      <w:proofErr w:type="spellEnd"/>
      <w:r w:rsidRPr="00241C9E">
        <w:rPr>
          <w:rFonts w:ascii="Times New Roman" w:hAnsi="Times New Roman"/>
          <w:b w:val="0"/>
          <w:i w:val="0"/>
          <w:sz w:val="24"/>
          <w:szCs w:val="24"/>
        </w:rPr>
        <w:t xml:space="preserve">.). </w:t>
      </w:r>
      <w:r w:rsidRPr="00241C9E">
        <w:rPr>
          <w:rFonts w:ascii="Times New Roman" w:hAnsi="Times New Roman"/>
          <w:i w:val="0"/>
          <w:sz w:val="24"/>
          <w:szCs w:val="24"/>
        </w:rPr>
        <w:t>Facetas do Fazer em Avaliação Psicológica</w:t>
      </w:r>
      <w:r w:rsidRPr="00241C9E">
        <w:rPr>
          <w:rFonts w:ascii="Times New Roman" w:hAnsi="Times New Roman"/>
          <w:b w:val="0"/>
          <w:i w:val="0"/>
          <w:sz w:val="24"/>
          <w:szCs w:val="24"/>
        </w:rPr>
        <w:t>. São Paulo: Vetor, pp. 172-190.</w:t>
      </w:r>
    </w:p>
    <w:p w:rsidR="0004059C" w:rsidRPr="00241C9E" w:rsidRDefault="0004059C" w:rsidP="0004059C">
      <w:pPr>
        <w:snapToGrid w:val="0"/>
        <w:ind w:left="284" w:right="281"/>
        <w:jc w:val="both"/>
        <w:rPr>
          <w:color w:val="000000"/>
        </w:rPr>
      </w:pPr>
    </w:p>
    <w:p w:rsidR="0004059C" w:rsidRPr="00241C9E" w:rsidRDefault="0004059C" w:rsidP="0004059C">
      <w:pPr>
        <w:snapToGrid w:val="0"/>
        <w:ind w:left="284" w:right="281"/>
        <w:jc w:val="both"/>
        <w:rPr>
          <w:b/>
          <w:color w:val="000000"/>
        </w:rPr>
      </w:pPr>
      <w:proofErr w:type="spellStart"/>
      <w:r w:rsidRPr="00241C9E">
        <w:rPr>
          <w:color w:val="000000"/>
        </w:rPr>
        <w:t>Ambiel</w:t>
      </w:r>
      <w:proofErr w:type="spellEnd"/>
      <w:r w:rsidRPr="00241C9E">
        <w:rPr>
          <w:color w:val="000000"/>
        </w:rPr>
        <w:t xml:space="preserve">, R. A. M., Rabelo, I.S., </w:t>
      </w:r>
      <w:proofErr w:type="spellStart"/>
      <w:r w:rsidRPr="00241C9E">
        <w:rPr>
          <w:color w:val="000000"/>
        </w:rPr>
        <w:t>Pacanaro</w:t>
      </w:r>
      <w:proofErr w:type="spellEnd"/>
      <w:r w:rsidRPr="00241C9E">
        <w:rPr>
          <w:color w:val="000000"/>
        </w:rPr>
        <w:t xml:space="preserve">, S. V., Alves, G. A. S. &amp; Leme, I. F. A. S. (2011). </w:t>
      </w:r>
      <w:r w:rsidRPr="00241C9E">
        <w:rPr>
          <w:b/>
          <w:color w:val="000000"/>
        </w:rPr>
        <w:t xml:space="preserve">Avaliação Psicológica: </w:t>
      </w:r>
    </w:p>
    <w:p w:rsidR="0004059C" w:rsidRPr="00241C9E" w:rsidRDefault="0004059C" w:rsidP="0004059C">
      <w:pPr>
        <w:snapToGrid w:val="0"/>
        <w:ind w:left="284" w:right="281"/>
        <w:jc w:val="both"/>
        <w:rPr>
          <w:color w:val="000000"/>
        </w:rPr>
      </w:pPr>
      <w:r w:rsidRPr="00241C9E">
        <w:rPr>
          <w:b/>
          <w:color w:val="000000"/>
        </w:rPr>
        <w:t>Guia de consulta para estudantes e profissionais de psicologia.</w:t>
      </w:r>
      <w:r w:rsidRPr="00241C9E">
        <w:rPr>
          <w:color w:val="000000"/>
        </w:rPr>
        <w:t xml:space="preserve"> São Paulo: Casa do Psicólogo.</w:t>
      </w:r>
    </w:p>
    <w:p w:rsidR="0004059C" w:rsidRPr="00241C9E" w:rsidRDefault="0004059C" w:rsidP="0004059C">
      <w:pPr>
        <w:snapToGrid w:val="0"/>
        <w:ind w:left="284" w:right="281"/>
        <w:jc w:val="both"/>
        <w:rPr>
          <w:color w:val="222222"/>
          <w:shd w:val="clear" w:color="auto" w:fill="FFFFFF"/>
        </w:rPr>
      </w:pPr>
    </w:p>
    <w:p w:rsidR="0004059C" w:rsidRPr="00241C9E" w:rsidRDefault="0004059C" w:rsidP="0004059C">
      <w:pPr>
        <w:snapToGrid w:val="0"/>
        <w:ind w:left="284" w:right="281"/>
        <w:jc w:val="both"/>
        <w:rPr>
          <w:color w:val="222222"/>
          <w:shd w:val="clear" w:color="auto" w:fill="FFFFFF"/>
        </w:rPr>
      </w:pPr>
      <w:proofErr w:type="spellStart"/>
      <w:r w:rsidRPr="00241C9E">
        <w:rPr>
          <w:color w:val="222222"/>
          <w:shd w:val="clear" w:color="auto" w:fill="FFFFFF"/>
        </w:rPr>
        <w:t>Anastasi</w:t>
      </w:r>
      <w:proofErr w:type="spellEnd"/>
      <w:r w:rsidRPr="00241C9E">
        <w:rPr>
          <w:color w:val="222222"/>
          <w:shd w:val="clear" w:color="auto" w:fill="FFFFFF"/>
        </w:rPr>
        <w:t xml:space="preserve">, A., </w:t>
      </w:r>
      <w:proofErr w:type="spellStart"/>
      <w:r w:rsidRPr="00241C9E">
        <w:rPr>
          <w:color w:val="222222"/>
          <w:shd w:val="clear" w:color="auto" w:fill="FFFFFF"/>
        </w:rPr>
        <w:t>Urbina</w:t>
      </w:r>
      <w:proofErr w:type="spellEnd"/>
      <w:r w:rsidRPr="00241C9E">
        <w:rPr>
          <w:color w:val="222222"/>
          <w:shd w:val="clear" w:color="auto" w:fill="FFFFFF"/>
        </w:rPr>
        <w:t xml:space="preserve">, S. (2000). </w:t>
      </w:r>
      <w:r w:rsidRPr="00241C9E">
        <w:rPr>
          <w:b/>
          <w:color w:val="222222"/>
          <w:shd w:val="clear" w:color="auto" w:fill="FFFFFF"/>
        </w:rPr>
        <w:t>Testagem Psicológica</w:t>
      </w:r>
      <w:r w:rsidRPr="00241C9E">
        <w:rPr>
          <w:color w:val="222222"/>
          <w:shd w:val="clear" w:color="auto" w:fill="FFFFFF"/>
        </w:rPr>
        <w:t>. Porto Alegre: Artmed.</w:t>
      </w:r>
    </w:p>
    <w:p w:rsidR="0004059C" w:rsidRPr="00241C9E" w:rsidRDefault="0004059C" w:rsidP="0004059C">
      <w:pPr>
        <w:snapToGrid w:val="0"/>
        <w:ind w:left="284" w:right="281"/>
        <w:jc w:val="both"/>
        <w:rPr>
          <w:color w:val="222222"/>
          <w:shd w:val="clear" w:color="auto" w:fill="FFFFFF"/>
        </w:rPr>
      </w:pPr>
    </w:p>
    <w:p w:rsidR="0004059C" w:rsidRDefault="0004059C" w:rsidP="0004059C">
      <w:pPr>
        <w:ind w:left="284" w:right="281"/>
        <w:rPr>
          <w:color w:val="222222"/>
        </w:rPr>
      </w:pPr>
      <w:r w:rsidRPr="00241C9E">
        <w:rPr>
          <w:color w:val="222222"/>
        </w:rPr>
        <w:t xml:space="preserve">Araújo, M. F. (2007). Estratégias de diagnóstico e avaliação psicológica. </w:t>
      </w:r>
      <w:r w:rsidRPr="00241C9E">
        <w:rPr>
          <w:b/>
          <w:color w:val="222222"/>
        </w:rPr>
        <w:t>Psicologia: Teoria e Prática</w:t>
      </w:r>
      <w:r w:rsidRPr="00241C9E">
        <w:rPr>
          <w:color w:val="222222"/>
        </w:rPr>
        <w:t>, 9(2), pp.126-14.</w:t>
      </w:r>
    </w:p>
    <w:p w:rsidR="00D30577" w:rsidRDefault="00D30577" w:rsidP="0004059C">
      <w:pPr>
        <w:ind w:left="284" w:right="281"/>
        <w:rPr>
          <w:color w:val="222222"/>
        </w:rPr>
      </w:pPr>
    </w:p>
    <w:p w:rsidR="00D30577" w:rsidRDefault="00D30577" w:rsidP="0004059C">
      <w:pPr>
        <w:ind w:left="284" w:right="281"/>
        <w:rPr>
          <w:color w:val="222222"/>
        </w:rPr>
      </w:pPr>
      <w:r>
        <w:rPr>
          <w:color w:val="222222"/>
        </w:rPr>
        <w:t xml:space="preserve">Baptista et. al. (2019). </w:t>
      </w:r>
      <w:r w:rsidRPr="00D30577">
        <w:rPr>
          <w:b/>
          <w:color w:val="222222"/>
        </w:rPr>
        <w:t>Compêndio de Avaliação Psicológica</w:t>
      </w:r>
      <w:r>
        <w:rPr>
          <w:color w:val="222222"/>
        </w:rPr>
        <w:t>. Petrópolis: Vozes.</w:t>
      </w:r>
    </w:p>
    <w:p w:rsidR="002B5E81" w:rsidRDefault="002B5E81" w:rsidP="0004059C">
      <w:pPr>
        <w:ind w:left="284" w:right="281"/>
        <w:rPr>
          <w:color w:val="222222"/>
        </w:rPr>
      </w:pPr>
    </w:p>
    <w:p w:rsidR="002B5E81" w:rsidRPr="00D30577" w:rsidRDefault="002B5E81" w:rsidP="0004059C">
      <w:pPr>
        <w:ind w:left="284" w:right="281"/>
        <w:rPr>
          <w:color w:val="222222"/>
        </w:rPr>
      </w:pPr>
      <w:proofErr w:type="spellStart"/>
      <w:r w:rsidRPr="00D30577">
        <w:rPr>
          <w:color w:val="000000"/>
        </w:rPr>
        <w:t>Borsa</w:t>
      </w:r>
      <w:proofErr w:type="spellEnd"/>
      <w:r w:rsidRPr="00D30577">
        <w:rPr>
          <w:color w:val="000000"/>
        </w:rPr>
        <w:t xml:space="preserve">, Juliane </w:t>
      </w:r>
      <w:proofErr w:type="spellStart"/>
      <w:r w:rsidRPr="00D30577">
        <w:rPr>
          <w:color w:val="000000"/>
        </w:rPr>
        <w:t>Callegaro</w:t>
      </w:r>
      <w:proofErr w:type="spellEnd"/>
      <w:r w:rsidRPr="00D30577">
        <w:rPr>
          <w:color w:val="000000"/>
        </w:rPr>
        <w:t>. (2016). Considerações sobre a formação e a prática em avaliação psicológica no Brasil. </w:t>
      </w:r>
      <w:r w:rsidRPr="00D30577">
        <w:rPr>
          <w:b/>
          <w:i/>
          <w:iCs/>
          <w:color w:val="000000"/>
        </w:rPr>
        <w:t>Temas em Psicologia</w:t>
      </w:r>
      <w:r w:rsidRPr="00D30577">
        <w:rPr>
          <w:color w:val="000000"/>
        </w:rPr>
        <w:t>, </w:t>
      </w:r>
      <w:r w:rsidRPr="00D30577">
        <w:rPr>
          <w:i/>
          <w:iCs/>
          <w:color w:val="000000"/>
        </w:rPr>
        <w:t>24</w:t>
      </w:r>
      <w:r w:rsidRPr="00D30577">
        <w:rPr>
          <w:color w:val="000000"/>
        </w:rPr>
        <w:t>(1), 131-143. </w:t>
      </w:r>
      <w:hyperlink r:id="rId8" w:history="1">
        <w:r w:rsidRPr="00D30577">
          <w:rPr>
            <w:rStyle w:val="Hyperlink"/>
            <w:color w:val="555555"/>
          </w:rPr>
          <w:t>https://dx.doi.org/10.9788/TP2016.1-09</w:t>
        </w:r>
      </w:hyperlink>
    </w:p>
    <w:p w:rsidR="0004059C" w:rsidRPr="00241C9E" w:rsidRDefault="0004059C" w:rsidP="0004059C">
      <w:pPr>
        <w:ind w:left="284" w:right="281"/>
        <w:rPr>
          <w:color w:val="222222"/>
        </w:rPr>
      </w:pPr>
    </w:p>
    <w:p w:rsidR="0004059C" w:rsidRPr="00241C9E" w:rsidRDefault="0004059C" w:rsidP="0004059C">
      <w:pPr>
        <w:ind w:left="284" w:right="281"/>
        <w:rPr>
          <w:rStyle w:val="apple-converted-space"/>
          <w:color w:val="222222"/>
          <w:shd w:val="clear" w:color="auto" w:fill="FFFFFF"/>
        </w:rPr>
      </w:pPr>
      <w:r w:rsidRPr="00241C9E">
        <w:rPr>
          <w:color w:val="222222"/>
          <w:shd w:val="clear" w:color="auto" w:fill="FFFFFF"/>
        </w:rPr>
        <w:t xml:space="preserve">Cunha, J. (1993). </w:t>
      </w:r>
      <w:r w:rsidRPr="00241C9E">
        <w:rPr>
          <w:b/>
          <w:color w:val="222222"/>
          <w:shd w:val="clear" w:color="auto" w:fill="FFFFFF"/>
        </w:rPr>
        <w:t xml:space="preserve">Psicodiagnóstico - </w:t>
      </w:r>
      <w:proofErr w:type="gramStart"/>
      <w:r w:rsidRPr="00241C9E">
        <w:rPr>
          <w:b/>
          <w:color w:val="222222"/>
          <w:shd w:val="clear" w:color="auto" w:fill="FFFFFF"/>
        </w:rPr>
        <w:t>R</w:t>
      </w:r>
      <w:r w:rsidRPr="00241C9E">
        <w:rPr>
          <w:color w:val="222222"/>
          <w:shd w:val="clear" w:color="auto" w:fill="FFFFFF"/>
        </w:rPr>
        <w:t xml:space="preserve"> .</w:t>
      </w:r>
      <w:proofErr w:type="gramEnd"/>
      <w:r w:rsidRPr="00241C9E">
        <w:rPr>
          <w:color w:val="222222"/>
          <w:shd w:val="clear" w:color="auto" w:fill="FFFFFF"/>
        </w:rPr>
        <w:t xml:space="preserve"> Porto Alegre: Artes Médicas.</w:t>
      </w:r>
      <w:r w:rsidRPr="00241C9E">
        <w:rPr>
          <w:rStyle w:val="apple-converted-space"/>
          <w:color w:val="222222"/>
          <w:shd w:val="clear" w:color="auto" w:fill="FFFFFF"/>
        </w:rPr>
        <w:t> </w:t>
      </w:r>
    </w:p>
    <w:p w:rsidR="0004059C" w:rsidRPr="00241C9E" w:rsidRDefault="0004059C" w:rsidP="0004059C">
      <w:pPr>
        <w:ind w:left="284" w:right="281"/>
        <w:rPr>
          <w:color w:val="222222"/>
          <w:shd w:val="clear" w:color="auto" w:fill="FFFFFF"/>
        </w:rPr>
      </w:pPr>
    </w:p>
    <w:p w:rsidR="0004059C" w:rsidRPr="00241C9E" w:rsidRDefault="0004059C" w:rsidP="0004059C">
      <w:pPr>
        <w:ind w:left="284" w:right="281"/>
        <w:rPr>
          <w:color w:val="222222"/>
          <w:shd w:val="clear" w:color="auto" w:fill="FFFFFF"/>
        </w:rPr>
      </w:pPr>
      <w:proofErr w:type="spellStart"/>
      <w:r w:rsidRPr="00241C9E">
        <w:rPr>
          <w:color w:val="222222"/>
          <w:shd w:val="clear" w:color="auto" w:fill="FFFFFF"/>
        </w:rPr>
        <w:t>Hammer</w:t>
      </w:r>
      <w:proofErr w:type="spellEnd"/>
      <w:r w:rsidRPr="00241C9E">
        <w:rPr>
          <w:color w:val="222222"/>
          <w:shd w:val="clear" w:color="auto" w:fill="FFFFFF"/>
        </w:rPr>
        <w:t xml:space="preserve">, E.F. (1991). </w:t>
      </w:r>
      <w:r w:rsidRPr="00241C9E">
        <w:rPr>
          <w:b/>
          <w:color w:val="222222"/>
          <w:shd w:val="clear" w:color="auto" w:fill="FFFFFF"/>
        </w:rPr>
        <w:t>Aplicações clínicas dos desenhos projetivos</w:t>
      </w:r>
      <w:r w:rsidRPr="00241C9E">
        <w:rPr>
          <w:color w:val="222222"/>
          <w:shd w:val="clear" w:color="auto" w:fill="FFFFFF"/>
        </w:rPr>
        <w:t>. São Paulo: Casa do Psicólogo.</w:t>
      </w:r>
      <w:r w:rsidRPr="00241C9E">
        <w:rPr>
          <w:rStyle w:val="apple-converted-space"/>
          <w:color w:val="222222"/>
          <w:shd w:val="clear" w:color="auto" w:fill="FFFFFF"/>
        </w:rPr>
        <w:t> </w:t>
      </w:r>
    </w:p>
    <w:p w:rsidR="0004059C" w:rsidRPr="00241C9E" w:rsidRDefault="0004059C" w:rsidP="0004059C">
      <w:pPr>
        <w:ind w:left="284" w:right="281"/>
        <w:rPr>
          <w:color w:val="222222"/>
        </w:rPr>
      </w:pPr>
    </w:p>
    <w:p w:rsidR="0004059C" w:rsidRDefault="0004059C" w:rsidP="0004059C">
      <w:pPr>
        <w:ind w:left="284" w:right="281"/>
      </w:pPr>
      <w:r w:rsidRPr="00241C9E">
        <w:t xml:space="preserve">Hogan, T. P. (2006). </w:t>
      </w:r>
      <w:r w:rsidRPr="00241C9E">
        <w:rPr>
          <w:b/>
        </w:rPr>
        <w:t>Introdução à Prática de Testes Psicológicos</w:t>
      </w:r>
      <w:r w:rsidRPr="00241C9E">
        <w:t>. Rio de Janeiro: LTC.</w:t>
      </w:r>
    </w:p>
    <w:p w:rsidR="00493FE5" w:rsidRDefault="00493FE5" w:rsidP="0004059C">
      <w:pPr>
        <w:ind w:left="284" w:right="281"/>
      </w:pPr>
    </w:p>
    <w:p w:rsidR="00493FE5" w:rsidRDefault="00493FE5" w:rsidP="0004059C">
      <w:pPr>
        <w:ind w:left="284" w:right="281"/>
      </w:pPr>
      <w:r w:rsidRPr="00493FE5">
        <w:t>Noronha, Ana Paula</w:t>
      </w:r>
      <w:r>
        <w:t xml:space="preserve"> Porto</w:t>
      </w:r>
      <w:r w:rsidR="00B25302">
        <w:t>, &amp;</w:t>
      </w:r>
      <w:r w:rsidRPr="00493FE5">
        <w:t xml:space="preserve"> Carvalho, Lucas Francisco, &amp; </w:t>
      </w:r>
      <w:proofErr w:type="spellStart"/>
      <w:r w:rsidRPr="00493FE5">
        <w:t>Koich</w:t>
      </w:r>
      <w:proofErr w:type="spellEnd"/>
      <w:r w:rsidRPr="00493FE5">
        <w:t xml:space="preserve"> Miguel, Fabiano, &amp; Silva de Souza, Mayra, &amp; dos Santos, Marco </w:t>
      </w:r>
      <w:proofErr w:type="spellStart"/>
      <w:r w:rsidRPr="00493FE5">
        <w:t>Antonio</w:t>
      </w:r>
      <w:proofErr w:type="spellEnd"/>
      <w:r w:rsidRPr="00493FE5">
        <w:t xml:space="preserve"> (2010). </w:t>
      </w:r>
      <w:r>
        <w:t>Sobre o Ensino da Avaliação Psicológica</w:t>
      </w:r>
      <w:r w:rsidRPr="00493FE5">
        <w:t xml:space="preserve">. </w:t>
      </w:r>
      <w:r w:rsidRPr="00493FE5">
        <w:rPr>
          <w:b/>
        </w:rPr>
        <w:t>Avaliação Psicológica</w:t>
      </w:r>
      <w:r>
        <w:t xml:space="preserve">, 9(1),139-146. </w:t>
      </w:r>
    </w:p>
    <w:p w:rsidR="00B25302" w:rsidRDefault="00B25302" w:rsidP="0004059C">
      <w:pPr>
        <w:ind w:left="284" w:right="281"/>
      </w:pPr>
    </w:p>
    <w:p w:rsidR="00B25302" w:rsidRDefault="00B25302" w:rsidP="0004059C">
      <w:pPr>
        <w:ind w:left="284" w:right="281"/>
      </w:pPr>
      <w:r w:rsidRPr="00B25302">
        <w:rPr>
          <w:color w:val="000000"/>
        </w:rPr>
        <w:t xml:space="preserve">Noronha, Ana Paula Porto, Castro, </w:t>
      </w:r>
      <w:proofErr w:type="spellStart"/>
      <w:r w:rsidRPr="00B25302">
        <w:rPr>
          <w:color w:val="000000"/>
        </w:rPr>
        <w:t>Nelimar</w:t>
      </w:r>
      <w:proofErr w:type="spellEnd"/>
      <w:r w:rsidRPr="00B25302">
        <w:rPr>
          <w:color w:val="000000"/>
        </w:rPr>
        <w:t xml:space="preserve"> Ribeiro </w:t>
      </w:r>
      <w:proofErr w:type="gramStart"/>
      <w:r w:rsidRPr="00B25302">
        <w:rPr>
          <w:color w:val="000000"/>
        </w:rPr>
        <w:t xml:space="preserve">de, </w:t>
      </w:r>
      <w:proofErr w:type="spellStart"/>
      <w:r w:rsidRPr="00B25302">
        <w:rPr>
          <w:color w:val="000000"/>
        </w:rPr>
        <w:t>Ottati</w:t>
      </w:r>
      <w:proofErr w:type="spellEnd"/>
      <w:proofErr w:type="gramEnd"/>
      <w:r w:rsidRPr="00B25302">
        <w:rPr>
          <w:color w:val="000000"/>
        </w:rPr>
        <w:t>, Fernanda, Barros, Mariana Varandas de Camargo, &amp; Santana, Priscilla Rodrigues. (2013). Conteúdos e Metodologias de Ensino de Avaliação Psicológica: um Estudo com Professores. </w:t>
      </w:r>
      <w:r w:rsidRPr="00B25302">
        <w:rPr>
          <w:b/>
          <w:iCs/>
          <w:color w:val="000000"/>
        </w:rPr>
        <w:t>Paidéia (Ribeirão Preto)</w:t>
      </w:r>
      <w:r w:rsidRPr="00B25302">
        <w:rPr>
          <w:color w:val="000000"/>
        </w:rPr>
        <w:t>, </w:t>
      </w:r>
      <w:r w:rsidRPr="00B25302">
        <w:rPr>
          <w:i/>
          <w:iCs/>
          <w:color w:val="000000"/>
        </w:rPr>
        <w:t>23</w:t>
      </w:r>
      <w:r w:rsidRPr="00B25302">
        <w:rPr>
          <w:color w:val="000000"/>
        </w:rPr>
        <w:t>(54), 129-139. </w:t>
      </w:r>
      <w:hyperlink r:id="rId9" w:history="1">
        <w:r w:rsidRPr="00B25302">
          <w:rPr>
            <w:rStyle w:val="Hyperlink"/>
            <w:color w:val="555555"/>
          </w:rPr>
          <w:t>https://doi.org/10.1590/1982-43272354201315</w:t>
        </w:r>
      </w:hyperlink>
    </w:p>
    <w:p w:rsidR="00B25302" w:rsidRDefault="00B25302" w:rsidP="0004059C">
      <w:pPr>
        <w:ind w:left="284" w:right="281"/>
      </w:pPr>
    </w:p>
    <w:p w:rsidR="00B25302" w:rsidRPr="00B25302" w:rsidRDefault="00B25302" w:rsidP="0004059C">
      <w:pPr>
        <w:ind w:left="284" w:right="281"/>
      </w:pPr>
      <w:r w:rsidRPr="00B25302">
        <w:rPr>
          <w:color w:val="000000"/>
          <w:shd w:val="clear" w:color="auto" w:fill="FFFFFF"/>
        </w:rPr>
        <w:lastRenderedPageBreak/>
        <w:t xml:space="preserve">Nunes, M. F. O., Muniz, M., </w:t>
      </w:r>
      <w:proofErr w:type="spellStart"/>
      <w:r w:rsidRPr="00B25302">
        <w:rPr>
          <w:color w:val="000000"/>
          <w:shd w:val="clear" w:color="auto" w:fill="FFFFFF"/>
        </w:rPr>
        <w:t>Reppold</w:t>
      </w:r>
      <w:proofErr w:type="spellEnd"/>
      <w:r w:rsidRPr="00B25302">
        <w:rPr>
          <w:color w:val="000000"/>
          <w:shd w:val="clear" w:color="auto" w:fill="FFFFFF"/>
        </w:rPr>
        <w:t xml:space="preserve">, C. T., </w:t>
      </w:r>
      <w:proofErr w:type="spellStart"/>
      <w:r w:rsidRPr="00B25302">
        <w:rPr>
          <w:color w:val="000000"/>
          <w:shd w:val="clear" w:color="auto" w:fill="FFFFFF"/>
        </w:rPr>
        <w:t>Faiad</w:t>
      </w:r>
      <w:proofErr w:type="spellEnd"/>
      <w:r w:rsidRPr="00B25302">
        <w:rPr>
          <w:color w:val="000000"/>
          <w:shd w:val="clear" w:color="auto" w:fill="FFFFFF"/>
        </w:rPr>
        <w:t>, C., Bueno, J. M. H., &amp; Noronha, A. P. P. (2012). Diretrizes para o ensino da avaliação psicológica. </w:t>
      </w:r>
      <w:r w:rsidRPr="00B25302">
        <w:rPr>
          <w:rStyle w:val="nfase"/>
          <w:b/>
          <w:i w:val="0"/>
          <w:color w:val="000000"/>
          <w:shd w:val="clear" w:color="auto" w:fill="FFFFFF"/>
        </w:rPr>
        <w:t>Avaliação Psicológica</w:t>
      </w:r>
      <w:r w:rsidRPr="00B25302">
        <w:rPr>
          <w:rStyle w:val="nfase"/>
          <w:color w:val="000000"/>
          <w:shd w:val="clear" w:color="auto" w:fill="FFFFFF"/>
        </w:rPr>
        <w:t>, 11</w:t>
      </w:r>
      <w:r w:rsidRPr="00B25302">
        <w:rPr>
          <w:color w:val="000000"/>
          <w:shd w:val="clear" w:color="auto" w:fill="FFFFFF"/>
        </w:rPr>
        <w:t>(2), 309-316. </w:t>
      </w:r>
    </w:p>
    <w:p w:rsidR="0004059C" w:rsidRPr="00241C9E" w:rsidRDefault="0004059C" w:rsidP="0004059C">
      <w:pPr>
        <w:snapToGrid w:val="0"/>
        <w:ind w:left="284" w:right="281"/>
        <w:jc w:val="both"/>
        <w:rPr>
          <w:color w:val="222222"/>
        </w:rPr>
      </w:pPr>
    </w:p>
    <w:p w:rsidR="0004059C" w:rsidRPr="00241C9E" w:rsidRDefault="0004059C" w:rsidP="0004059C">
      <w:pPr>
        <w:ind w:left="284" w:right="281"/>
        <w:rPr>
          <w:color w:val="222222"/>
          <w:shd w:val="clear" w:color="auto" w:fill="FFFFFF"/>
        </w:rPr>
      </w:pPr>
      <w:proofErr w:type="spellStart"/>
      <w:r w:rsidRPr="00241C9E">
        <w:rPr>
          <w:color w:val="222222"/>
          <w:shd w:val="clear" w:color="auto" w:fill="FFFFFF"/>
        </w:rPr>
        <w:t>Ocampo</w:t>
      </w:r>
      <w:proofErr w:type="spellEnd"/>
      <w:r w:rsidRPr="00241C9E">
        <w:rPr>
          <w:color w:val="222222"/>
          <w:shd w:val="clear" w:color="auto" w:fill="FFFFFF"/>
        </w:rPr>
        <w:t xml:space="preserve">, M. L. S. (2005). </w:t>
      </w:r>
      <w:r w:rsidRPr="00241C9E">
        <w:rPr>
          <w:b/>
          <w:color w:val="222222"/>
          <w:shd w:val="clear" w:color="auto" w:fill="FFFFFF"/>
        </w:rPr>
        <w:t>O processo psicodiagnóstico e as técnicas projetivas.</w:t>
      </w:r>
      <w:r w:rsidRPr="00241C9E">
        <w:rPr>
          <w:color w:val="222222"/>
          <w:shd w:val="clear" w:color="auto" w:fill="FFFFFF"/>
        </w:rPr>
        <w:t xml:space="preserve"> São Paulo: Martins Fontes.</w:t>
      </w:r>
    </w:p>
    <w:p w:rsidR="0004059C" w:rsidRPr="00241C9E" w:rsidRDefault="0004059C" w:rsidP="0004059C">
      <w:pPr>
        <w:ind w:left="284" w:right="281"/>
      </w:pPr>
    </w:p>
    <w:p w:rsidR="0004059C" w:rsidRDefault="0004059C" w:rsidP="0004059C">
      <w:pPr>
        <w:ind w:left="284" w:right="281"/>
      </w:pPr>
      <w:proofErr w:type="spellStart"/>
      <w:r w:rsidRPr="00241C9E">
        <w:t>Pasquali</w:t>
      </w:r>
      <w:proofErr w:type="spellEnd"/>
      <w:r w:rsidRPr="00241C9E">
        <w:t xml:space="preserve">, L. (2001). Técnicas de Exame Psicológico - TEP: </w:t>
      </w:r>
      <w:r w:rsidRPr="00241C9E">
        <w:rPr>
          <w:b/>
        </w:rPr>
        <w:t>Fundamentos das Técnicas Psicológicas</w:t>
      </w:r>
      <w:r w:rsidRPr="00241C9E">
        <w:t>. São Paulo: Casa do Psicólogo</w:t>
      </w:r>
      <w:r w:rsidR="00493FE5">
        <w:t>.</w:t>
      </w:r>
    </w:p>
    <w:p w:rsidR="00493FE5" w:rsidRDefault="00493FE5" w:rsidP="0004059C">
      <w:pPr>
        <w:ind w:left="284" w:right="281"/>
      </w:pPr>
    </w:p>
    <w:p w:rsidR="00493FE5" w:rsidRDefault="00493FE5" w:rsidP="0004059C">
      <w:pPr>
        <w:ind w:left="284" w:right="281"/>
      </w:pPr>
      <w:proofErr w:type="spellStart"/>
      <w:r w:rsidRPr="00493FE5">
        <w:t>Patta</w:t>
      </w:r>
      <w:proofErr w:type="spellEnd"/>
      <w:r w:rsidRPr="00493FE5">
        <w:t xml:space="preserve"> </w:t>
      </w:r>
      <w:proofErr w:type="spellStart"/>
      <w:r w:rsidRPr="00493FE5">
        <w:t>Bardagi</w:t>
      </w:r>
      <w:proofErr w:type="spellEnd"/>
      <w:r w:rsidRPr="00493FE5">
        <w:t xml:space="preserve">, Marucia, &amp; Pereira Teixeira, Marco Antônio, &amp; </w:t>
      </w:r>
      <w:proofErr w:type="spellStart"/>
      <w:r w:rsidRPr="00493FE5">
        <w:t>Dickel</w:t>
      </w:r>
      <w:proofErr w:type="spellEnd"/>
      <w:r w:rsidRPr="00493FE5">
        <w:t xml:space="preserve"> </w:t>
      </w:r>
      <w:proofErr w:type="spellStart"/>
      <w:r w:rsidRPr="00493FE5">
        <w:t>Segabinazi</w:t>
      </w:r>
      <w:proofErr w:type="spellEnd"/>
      <w:r w:rsidRPr="00493FE5">
        <w:t xml:space="preserve">, Joice, &amp; </w:t>
      </w:r>
      <w:proofErr w:type="spellStart"/>
      <w:r w:rsidRPr="00493FE5">
        <w:t>Waltz</w:t>
      </w:r>
      <w:proofErr w:type="spellEnd"/>
      <w:r w:rsidRPr="00493FE5">
        <w:t xml:space="preserve"> </w:t>
      </w:r>
      <w:proofErr w:type="spellStart"/>
      <w:r w:rsidRPr="00493FE5">
        <w:t>Schelini</w:t>
      </w:r>
      <w:proofErr w:type="spellEnd"/>
      <w:r w:rsidRPr="00493FE5">
        <w:t xml:space="preserve">, Patrícia, &amp; do Nascimento, Elizabeth (2015). Ensino da avaliação </w:t>
      </w:r>
      <w:proofErr w:type="gramStart"/>
      <w:r w:rsidRPr="00493FE5">
        <w:t>psicológica  no</w:t>
      </w:r>
      <w:proofErr w:type="gramEnd"/>
      <w:r w:rsidRPr="00493FE5">
        <w:t xml:space="preserve"> Brasil: levantamento com  docentes de diferentes regiões. </w:t>
      </w:r>
      <w:r w:rsidRPr="00493FE5">
        <w:rPr>
          <w:b/>
        </w:rPr>
        <w:t>Avaliação Psicológica</w:t>
      </w:r>
      <w:r w:rsidRPr="00493FE5">
        <w:t>, 14(2),253-260</w:t>
      </w:r>
      <w:r>
        <w:t>.</w:t>
      </w:r>
    </w:p>
    <w:p w:rsidR="00493FE5" w:rsidRDefault="00493FE5" w:rsidP="0004059C">
      <w:pPr>
        <w:ind w:left="284" w:right="281"/>
      </w:pPr>
    </w:p>
    <w:p w:rsidR="00493FE5" w:rsidRPr="00493FE5" w:rsidRDefault="00493FE5" w:rsidP="0004059C">
      <w:pPr>
        <w:ind w:left="284" w:right="281"/>
        <w:rPr>
          <w:color w:val="222222"/>
          <w:shd w:val="clear" w:color="auto" w:fill="FFFFFF"/>
        </w:rPr>
      </w:pPr>
      <w:r w:rsidRPr="00493FE5">
        <w:rPr>
          <w:color w:val="000000"/>
        </w:rPr>
        <w:t>Paula, Alessandro Vinicius de, Pereira, Arlete Santana, &amp; Nascimento, Elizabeth do. (2007). Opinião de alunos de psicologia sobre o ensino em avaliação psicológica. </w:t>
      </w:r>
      <w:proofErr w:type="spellStart"/>
      <w:r w:rsidRPr="00493FE5">
        <w:rPr>
          <w:b/>
          <w:iCs/>
          <w:color w:val="000000"/>
        </w:rPr>
        <w:t>Psico-USF</w:t>
      </w:r>
      <w:proofErr w:type="spellEnd"/>
      <w:r w:rsidRPr="00493FE5">
        <w:rPr>
          <w:color w:val="000000"/>
        </w:rPr>
        <w:t>, </w:t>
      </w:r>
      <w:r w:rsidRPr="00493FE5">
        <w:rPr>
          <w:i/>
          <w:iCs/>
          <w:color w:val="000000"/>
        </w:rPr>
        <w:t>12</w:t>
      </w:r>
      <w:r w:rsidRPr="00493FE5">
        <w:rPr>
          <w:color w:val="000000"/>
        </w:rPr>
        <w:t>(1), 33-43. </w:t>
      </w:r>
      <w:hyperlink r:id="rId10" w:history="1">
        <w:r w:rsidRPr="00493FE5">
          <w:rPr>
            <w:rStyle w:val="Hyperlink"/>
            <w:color w:val="555555"/>
          </w:rPr>
          <w:t>https://doi.org/10.1590/S1413-82712007000100005</w:t>
        </w:r>
      </w:hyperlink>
    </w:p>
    <w:p w:rsidR="0004059C" w:rsidRPr="00493FE5" w:rsidRDefault="0004059C" w:rsidP="0004059C">
      <w:pPr>
        <w:snapToGrid w:val="0"/>
        <w:ind w:left="284" w:right="281"/>
        <w:jc w:val="both"/>
        <w:rPr>
          <w:color w:val="222222"/>
        </w:rPr>
      </w:pPr>
    </w:p>
    <w:p w:rsidR="0004059C" w:rsidRDefault="0004059C" w:rsidP="0004059C">
      <w:pPr>
        <w:snapToGrid w:val="0"/>
        <w:ind w:left="284" w:right="281"/>
        <w:jc w:val="both"/>
        <w:rPr>
          <w:color w:val="222222"/>
        </w:rPr>
      </w:pPr>
      <w:proofErr w:type="spellStart"/>
      <w:r w:rsidRPr="00241C9E">
        <w:rPr>
          <w:color w:val="222222"/>
        </w:rPr>
        <w:t>Primi</w:t>
      </w:r>
      <w:proofErr w:type="spellEnd"/>
      <w:r w:rsidRPr="00241C9E">
        <w:rPr>
          <w:color w:val="222222"/>
        </w:rPr>
        <w:t xml:space="preserve">, R. (2003). Inteligência: avanços nos modelos teóricos e nos instrumentos de medida. </w:t>
      </w:r>
      <w:r w:rsidRPr="00241C9E">
        <w:rPr>
          <w:b/>
          <w:color w:val="222222"/>
        </w:rPr>
        <w:t xml:space="preserve">Aval. </w:t>
      </w:r>
      <w:proofErr w:type="gramStart"/>
      <w:r w:rsidRPr="00241C9E">
        <w:rPr>
          <w:b/>
          <w:color w:val="222222"/>
        </w:rPr>
        <w:t>psicol</w:t>
      </w:r>
      <w:proofErr w:type="gramEnd"/>
      <w:r w:rsidRPr="00241C9E">
        <w:rPr>
          <w:color w:val="222222"/>
        </w:rPr>
        <w:t>. [</w:t>
      </w:r>
      <w:proofErr w:type="gramStart"/>
      <w:r w:rsidRPr="00241C9E">
        <w:rPr>
          <w:color w:val="222222"/>
        </w:rPr>
        <w:t>online</w:t>
      </w:r>
      <w:proofErr w:type="gramEnd"/>
      <w:r w:rsidRPr="00241C9E">
        <w:rPr>
          <w:color w:val="222222"/>
        </w:rPr>
        <w:t xml:space="preserve">], 2(1), pp. 67-77. </w:t>
      </w:r>
    </w:p>
    <w:p w:rsidR="00493FE5" w:rsidRDefault="00493FE5" w:rsidP="0004059C">
      <w:pPr>
        <w:snapToGrid w:val="0"/>
        <w:ind w:left="284" w:right="281"/>
        <w:jc w:val="both"/>
        <w:rPr>
          <w:color w:val="222222"/>
        </w:rPr>
      </w:pPr>
    </w:p>
    <w:p w:rsidR="00493FE5" w:rsidRPr="00241C9E" w:rsidRDefault="00493FE5" w:rsidP="0004059C">
      <w:pPr>
        <w:snapToGrid w:val="0"/>
        <w:ind w:left="284" w:right="281"/>
        <w:jc w:val="both"/>
        <w:rPr>
          <w:color w:val="222222"/>
        </w:rPr>
      </w:pPr>
      <w:proofErr w:type="spellStart"/>
      <w:r w:rsidRPr="00493FE5">
        <w:rPr>
          <w:color w:val="222222"/>
        </w:rPr>
        <w:t>Tozzi</w:t>
      </w:r>
      <w:proofErr w:type="spellEnd"/>
      <w:r w:rsidRPr="00493FE5">
        <w:rPr>
          <w:color w:val="222222"/>
        </w:rPr>
        <w:t xml:space="preserve"> </w:t>
      </w:r>
      <w:proofErr w:type="spellStart"/>
      <w:r w:rsidRPr="00493FE5">
        <w:rPr>
          <w:color w:val="222222"/>
        </w:rPr>
        <w:t>Reppold</w:t>
      </w:r>
      <w:proofErr w:type="spellEnd"/>
      <w:r w:rsidRPr="00493FE5">
        <w:rPr>
          <w:color w:val="222222"/>
        </w:rPr>
        <w:t xml:space="preserve">, Caroline, &amp; Jung </w:t>
      </w:r>
      <w:proofErr w:type="spellStart"/>
      <w:r w:rsidRPr="00493FE5">
        <w:rPr>
          <w:color w:val="222222"/>
        </w:rPr>
        <w:t>Serafini</w:t>
      </w:r>
      <w:proofErr w:type="spellEnd"/>
      <w:r w:rsidRPr="00493FE5">
        <w:rPr>
          <w:color w:val="222222"/>
        </w:rPr>
        <w:t xml:space="preserve">, Adriana (2010). </w:t>
      </w:r>
      <w:r w:rsidR="00B25302">
        <w:rPr>
          <w:color w:val="222222"/>
        </w:rPr>
        <w:t>Novas tendências no ensino da avaliação psicológica</w:t>
      </w:r>
      <w:r w:rsidRPr="00493FE5">
        <w:rPr>
          <w:color w:val="222222"/>
        </w:rPr>
        <w:t xml:space="preserve">. </w:t>
      </w:r>
      <w:r w:rsidRPr="00B25302">
        <w:rPr>
          <w:b/>
          <w:color w:val="222222"/>
        </w:rPr>
        <w:t>Avaliação Psicológica</w:t>
      </w:r>
      <w:r w:rsidRPr="00493FE5">
        <w:rPr>
          <w:color w:val="222222"/>
        </w:rPr>
        <w:t>, 9(2),323-329</w:t>
      </w:r>
      <w:r w:rsidR="00B25302">
        <w:rPr>
          <w:color w:val="222222"/>
        </w:rPr>
        <w:t>.</w:t>
      </w:r>
    </w:p>
    <w:p w:rsidR="0004059C" w:rsidRPr="00241C9E" w:rsidRDefault="0004059C" w:rsidP="0004059C">
      <w:pPr>
        <w:snapToGrid w:val="0"/>
        <w:ind w:left="284" w:right="281"/>
        <w:jc w:val="both"/>
        <w:rPr>
          <w:color w:val="000000"/>
        </w:rPr>
      </w:pPr>
    </w:p>
    <w:p w:rsidR="0004059C" w:rsidRPr="00241C9E" w:rsidRDefault="0004059C" w:rsidP="0004059C">
      <w:pPr>
        <w:ind w:left="284" w:right="281"/>
        <w:rPr>
          <w:color w:val="222222"/>
          <w:shd w:val="clear" w:color="auto" w:fill="FFFFFF"/>
        </w:rPr>
      </w:pPr>
      <w:proofErr w:type="spellStart"/>
      <w:r w:rsidRPr="00241C9E">
        <w:rPr>
          <w:color w:val="222222"/>
          <w:shd w:val="clear" w:color="auto" w:fill="FFFFFF"/>
        </w:rPr>
        <w:t>Urbina</w:t>
      </w:r>
      <w:proofErr w:type="spellEnd"/>
      <w:r w:rsidRPr="00241C9E">
        <w:rPr>
          <w:color w:val="222222"/>
          <w:shd w:val="clear" w:color="auto" w:fill="FFFFFF"/>
        </w:rPr>
        <w:t xml:space="preserve">, S. (2007). </w:t>
      </w:r>
      <w:r w:rsidRPr="00241C9E">
        <w:rPr>
          <w:b/>
          <w:color w:val="222222"/>
          <w:shd w:val="clear" w:color="auto" w:fill="FFFFFF"/>
        </w:rPr>
        <w:t>Fundamentos da Testagem Psicológica</w:t>
      </w:r>
      <w:r w:rsidRPr="00241C9E">
        <w:rPr>
          <w:color w:val="222222"/>
          <w:shd w:val="clear" w:color="auto" w:fill="FFFFFF"/>
        </w:rPr>
        <w:t>. Porto Alegre: Artmed.</w:t>
      </w:r>
    </w:p>
    <w:p w:rsidR="0004059C" w:rsidRPr="00241C9E" w:rsidRDefault="0004059C" w:rsidP="0004059C">
      <w:pPr>
        <w:ind w:left="284" w:right="281"/>
        <w:rPr>
          <w:color w:val="222222"/>
          <w:shd w:val="clear" w:color="auto" w:fill="FFFFFF"/>
        </w:rPr>
      </w:pPr>
    </w:p>
    <w:p w:rsidR="0004059C" w:rsidRPr="00241C9E" w:rsidRDefault="0004059C" w:rsidP="0004059C">
      <w:pPr>
        <w:ind w:left="284" w:right="281"/>
      </w:pPr>
      <w:r w:rsidRPr="00241C9E">
        <w:t xml:space="preserve">Van </w:t>
      </w:r>
      <w:proofErr w:type="spellStart"/>
      <w:r w:rsidRPr="00241C9E">
        <w:t>Kolck</w:t>
      </w:r>
      <w:proofErr w:type="spellEnd"/>
      <w:r w:rsidRPr="00241C9E">
        <w:t xml:space="preserve">, O.L. (1984). </w:t>
      </w:r>
      <w:r w:rsidRPr="00241C9E">
        <w:rPr>
          <w:b/>
        </w:rPr>
        <w:t>Testes projetivos gráficos no diagnóstico psicológico</w:t>
      </w:r>
      <w:r w:rsidRPr="00241C9E">
        <w:t>. São Paulo: EPU.</w:t>
      </w:r>
    </w:p>
    <w:p w:rsidR="0004059C" w:rsidRPr="00241C9E" w:rsidRDefault="0004059C" w:rsidP="0004059C">
      <w:pPr>
        <w:ind w:left="284" w:right="281"/>
      </w:pPr>
    </w:p>
    <w:p w:rsidR="0004059C" w:rsidRPr="00241C9E" w:rsidRDefault="0004059C" w:rsidP="0004059C">
      <w:pPr>
        <w:ind w:left="284" w:right="281"/>
      </w:pPr>
      <w:proofErr w:type="spellStart"/>
      <w:r w:rsidRPr="00241C9E">
        <w:t>Villemor</w:t>
      </w:r>
      <w:proofErr w:type="spellEnd"/>
      <w:r w:rsidRPr="00241C9E">
        <w:t xml:space="preserve">-Amaral, A.E., &amp; Werlang, B.S.G. (2010). </w:t>
      </w:r>
      <w:r w:rsidRPr="00241C9E">
        <w:rPr>
          <w:b/>
        </w:rPr>
        <w:t>Atualizações em Métodos Projetivos para Avaliação Psicológica</w:t>
      </w:r>
      <w:r w:rsidRPr="00241C9E">
        <w:t xml:space="preserve">. São Paulo: Casa do Psicólogo. </w:t>
      </w:r>
    </w:p>
    <w:p w:rsidR="0004059C" w:rsidRPr="00241C9E" w:rsidRDefault="0004059C" w:rsidP="0004059C"/>
    <w:p w:rsidR="00256405" w:rsidRPr="00241C9E" w:rsidRDefault="00256405" w:rsidP="00E020AB">
      <w:pPr>
        <w:spacing w:line="360" w:lineRule="auto"/>
        <w:jc w:val="both"/>
      </w:pPr>
    </w:p>
    <w:p w:rsidR="00256405" w:rsidRPr="00241C9E" w:rsidRDefault="00256405" w:rsidP="00E020AB">
      <w:pPr>
        <w:spacing w:line="360" w:lineRule="auto"/>
        <w:jc w:val="both"/>
      </w:pPr>
    </w:p>
    <w:p w:rsidR="00CB2C9B" w:rsidRPr="00801E12" w:rsidRDefault="00CB2C9B" w:rsidP="003D3511">
      <w:pPr>
        <w:tabs>
          <w:tab w:val="left" w:pos="6530"/>
          <w:tab w:val="center" w:leader="underscore" w:pos="7513"/>
          <w:tab w:val="left" w:pos="8931"/>
          <w:tab w:val="center" w:leader="underscore" w:pos="11340"/>
        </w:tabs>
        <w:ind w:left="360"/>
        <w:rPr>
          <w:b/>
        </w:rPr>
      </w:pPr>
    </w:p>
    <w:sectPr w:rsidR="00CB2C9B" w:rsidRPr="00801E12" w:rsidSect="00206C08">
      <w:head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F01" w:rsidRDefault="001F5F01" w:rsidP="00DD04D5">
      <w:r>
        <w:separator/>
      </w:r>
    </w:p>
  </w:endnote>
  <w:endnote w:type="continuationSeparator" w:id="0">
    <w:p w:rsidR="001F5F01" w:rsidRDefault="001F5F01" w:rsidP="00DD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F01" w:rsidRDefault="001F5F01" w:rsidP="00DD04D5">
      <w:r>
        <w:separator/>
      </w:r>
    </w:p>
  </w:footnote>
  <w:footnote w:type="continuationSeparator" w:id="0">
    <w:p w:rsidR="001F5F01" w:rsidRDefault="001F5F01" w:rsidP="00DD0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4D5" w:rsidRPr="00FB40D3" w:rsidRDefault="000C25B8" w:rsidP="000C25B8">
    <w:pPr>
      <w:jc w:val="center"/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60288" behindDoc="0" locked="0" layoutInCell="1" allowOverlap="1">
          <wp:simplePos x="0" y="0"/>
          <wp:positionH relativeFrom="page">
            <wp:posOffset>561975</wp:posOffset>
          </wp:positionH>
          <wp:positionV relativeFrom="paragraph">
            <wp:posOffset>6985</wp:posOffset>
          </wp:positionV>
          <wp:extent cx="995833" cy="502418"/>
          <wp:effectExtent l="1905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833" cy="502418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DD04D5" w:rsidRPr="00FB40D3">
      <w:rPr>
        <w:b/>
        <w:sz w:val="18"/>
      </w:rPr>
      <w:t>UNIVERSIDADE FEDERAL FLUMINENSE</w:t>
    </w:r>
  </w:p>
  <w:p w:rsidR="00DD04D5" w:rsidRPr="00FB40D3" w:rsidRDefault="00DD04D5" w:rsidP="000C25B8">
    <w:pPr>
      <w:jc w:val="center"/>
      <w:rPr>
        <w:b/>
        <w:sz w:val="18"/>
      </w:rPr>
    </w:pPr>
    <w:r w:rsidRPr="00FB40D3">
      <w:rPr>
        <w:b/>
        <w:sz w:val="18"/>
      </w:rPr>
      <w:t>CENTRO DE ESTUDOS SOCIAIS APLICADOS</w:t>
    </w:r>
  </w:p>
  <w:p w:rsidR="00DD04D5" w:rsidRPr="00FB40D3" w:rsidRDefault="00DD04D5" w:rsidP="000C25B8">
    <w:pPr>
      <w:pStyle w:val="Ttulo2"/>
      <w:spacing w:before="0" w:after="0"/>
      <w:jc w:val="center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:rsidR="00DD04D5" w:rsidRPr="00FB40D3" w:rsidRDefault="00DD04D5" w:rsidP="000C25B8">
    <w:pPr>
      <w:jc w:val="center"/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 w:rsidR="00494B20">
      <w:rPr>
        <w:b/>
        <w:bCs/>
        <w:sz w:val="18"/>
      </w:rPr>
      <w:t>PSICOLOGIA</w:t>
    </w:r>
  </w:p>
  <w:p w:rsidR="00DD04D5" w:rsidRDefault="00DD04D5" w:rsidP="00DD04D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8283B"/>
    <w:multiLevelType w:val="hybridMultilevel"/>
    <w:tmpl w:val="5144F3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95BBC"/>
    <w:multiLevelType w:val="hybridMultilevel"/>
    <w:tmpl w:val="BF886B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22AF8"/>
    <w:multiLevelType w:val="hybridMultilevel"/>
    <w:tmpl w:val="4622F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47805"/>
    <w:multiLevelType w:val="hybridMultilevel"/>
    <w:tmpl w:val="2B944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D7404"/>
    <w:multiLevelType w:val="hybridMultilevel"/>
    <w:tmpl w:val="1C1011A8"/>
    <w:lvl w:ilvl="0" w:tplc="6C3E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D5"/>
    <w:rsid w:val="00027FF2"/>
    <w:rsid w:val="0004059C"/>
    <w:rsid w:val="000A1431"/>
    <w:rsid w:val="000C25B8"/>
    <w:rsid w:val="000E55BA"/>
    <w:rsid w:val="001056EB"/>
    <w:rsid w:val="001316F6"/>
    <w:rsid w:val="0013657E"/>
    <w:rsid w:val="00164B85"/>
    <w:rsid w:val="00170933"/>
    <w:rsid w:val="00195576"/>
    <w:rsid w:val="001B3A7E"/>
    <w:rsid w:val="001D5550"/>
    <w:rsid w:val="001F5F01"/>
    <w:rsid w:val="00206C08"/>
    <w:rsid w:val="002303A0"/>
    <w:rsid w:val="00235482"/>
    <w:rsid w:val="00241C9E"/>
    <w:rsid w:val="00256405"/>
    <w:rsid w:val="002727CF"/>
    <w:rsid w:val="00276824"/>
    <w:rsid w:val="002A194E"/>
    <w:rsid w:val="002B5E81"/>
    <w:rsid w:val="002E1E22"/>
    <w:rsid w:val="00362B70"/>
    <w:rsid w:val="00384852"/>
    <w:rsid w:val="003D3511"/>
    <w:rsid w:val="003E6A57"/>
    <w:rsid w:val="004558CB"/>
    <w:rsid w:val="004810A4"/>
    <w:rsid w:val="00493FE5"/>
    <w:rsid w:val="00494B20"/>
    <w:rsid w:val="005144CE"/>
    <w:rsid w:val="00547A23"/>
    <w:rsid w:val="005911B9"/>
    <w:rsid w:val="00597A00"/>
    <w:rsid w:val="005E50A0"/>
    <w:rsid w:val="006300A1"/>
    <w:rsid w:val="00634C6A"/>
    <w:rsid w:val="0064597F"/>
    <w:rsid w:val="006D3407"/>
    <w:rsid w:val="006E6E07"/>
    <w:rsid w:val="006F1B27"/>
    <w:rsid w:val="00721535"/>
    <w:rsid w:val="00741258"/>
    <w:rsid w:val="00761A60"/>
    <w:rsid w:val="0077365F"/>
    <w:rsid w:val="00786572"/>
    <w:rsid w:val="007E4AE7"/>
    <w:rsid w:val="007F6CE0"/>
    <w:rsid w:val="00801E12"/>
    <w:rsid w:val="00803033"/>
    <w:rsid w:val="00840D42"/>
    <w:rsid w:val="0085026F"/>
    <w:rsid w:val="0085448E"/>
    <w:rsid w:val="008C3DCC"/>
    <w:rsid w:val="008E3657"/>
    <w:rsid w:val="00915B13"/>
    <w:rsid w:val="00934346"/>
    <w:rsid w:val="00971428"/>
    <w:rsid w:val="009B78D8"/>
    <w:rsid w:val="009E77F1"/>
    <w:rsid w:val="00A43B0D"/>
    <w:rsid w:val="00A53D34"/>
    <w:rsid w:val="00A80474"/>
    <w:rsid w:val="00AC0E36"/>
    <w:rsid w:val="00AE0EF0"/>
    <w:rsid w:val="00B25302"/>
    <w:rsid w:val="00B30E81"/>
    <w:rsid w:val="00B905DE"/>
    <w:rsid w:val="00B9712F"/>
    <w:rsid w:val="00C108FB"/>
    <w:rsid w:val="00C2537F"/>
    <w:rsid w:val="00C33DD5"/>
    <w:rsid w:val="00C628B9"/>
    <w:rsid w:val="00C70D74"/>
    <w:rsid w:val="00C70DFA"/>
    <w:rsid w:val="00CB2C9B"/>
    <w:rsid w:val="00CE13AE"/>
    <w:rsid w:val="00CE5B9A"/>
    <w:rsid w:val="00CF3178"/>
    <w:rsid w:val="00D23555"/>
    <w:rsid w:val="00D30577"/>
    <w:rsid w:val="00D45C7A"/>
    <w:rsid w:val="00D65664"/>
    <w:rsid w:val="00DB563F"/>
    <w:rsid w:val="00DC5065"/>
    <w:rsid w:val="00DD04D5"/>
    <w:rsid w:val="00DE56A4"/>
    <w:rsid w:val="00E020AB"/>
    <w:rsid w:val="00E22AC3"/>
    <w:rsid w:val="00E2736F"/>
    <w:rsid w:val="00E647D3"/>
    <w:rsid w:val="00E77E3A"/>
    <w:rsid w:val="00E9545E"/>
    <w:rsid w:val="00F266CC"/>
    <w:rsid w:val="00F62EC1"/>
    <w:rsid w:val="00FD7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BFCD1B-D7D2-472C-9258-25CB08B7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paragraph" w:styleId="Corpodetexto2">
    <w:name w:val="Body Text 2"/>
    <w:basedOn w:val="Normal"/>
    <w:link w:val="Corpodetexto2Char"/>
    <w:uiPriority w:val="99"/>
    <w:unhideWhenUsed/>
    <w:rsid w:val="0080303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803033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rsid w:val="0004059C"/>
  </w:style>
  <w:style w:type="character" w:styleId="Hyperlink">
    <w:name w:val="Hyperlink"/>
    <w:basedOn w:val="Fontepargpadro"/>
    <w:uiPriority w:val="99"/>
    <w:semiHidden/>
    <w:unhideWhenUsed/>
    <w:rsid w:val="002B5E81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B253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x.doi.org/10.9788/TP2016.1-0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1590/S1413-82712007000100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590/1982-4327235420131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CD3FF-1FE8-4A9B-8716-CAA9B7559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927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Sabrine</dc:creator>
  <cp:lastModifiedBy>Mayra Souza</cp:lastModifiedBy>
  <cp:revision>2</cp:revision>
  <dcterms:created xsi:type="dcterms:W3CDTF">2020-11-19T23:21:00Z</dcterms:created>
  <dcterms:modified xsi:type="dcterms:W3CDTF">2020-11-19T23:21:00Z</dcterms:modified>
</cp:coreProperties>
</file>