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2DE4D" w14:textId="77777777" w:rsidR="00D16106" w:rsidRPr="00D16106" w:rsidRDefault="00D16106" w:rsidP="00D1610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</w:p>
    <w:p w14:paraId="32E6ECD1" w14:textId="442CC4A5" w:rsidR="00D16106" w:rsidRPr="00D16106" w:rsidRDefault="00D16106" w:rsidP="00D1610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PLANO DE TRABALHO - ESTÁGIO SUPERVISIONADO</w:t>
      </w:r>
      <w:r w:rsidR="00BE25B5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 xml:space="preserve"> NO FORMATO REMOTO</w:t>
      </w:r>
    </w:p>
    <w:tbl>
      <w:tblPr>
        <w:tblpPr w:leftFromText="141" w:rightFromText="141" w:vertAnchor="text" w:horzAnchor="margin" w:tblpXSpec="center" w:tblpY="559"/>
        <w:tblW w:w="103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3"/>
      </w:tblGrid>
      <w:tr w:rsidR="003E7A14" w:rsidRPr="00D16106" w14:paraId="4C99D6EE" w14:textId="77777777" w:rsidTr="003E7A14">
        <w:tc>
          <w:tcPr>
            <w:tcW w:w="10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02FE2" w14:textId="77777777" w:rsidR="003E7A14" w:rsidRPr="00D16106" w:rsidRDefault="003E7A14" w:rsidP="003E7A14">
            <w:pPr>
              <w:spacing w:before="100" w:beforeAutospacing="1" w:after="100" w:afterAutospacing="1" w:line="323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olor w:val="26282A"/>
                <w:sz w:val="27"/>
                <w:szCs w:val="27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b/>
                <w:bCs/>
                <w:color w:val="26282A"/>
                <w:sz w:val="27"/>
                <w:szCs w:val="27"/>
                <w:lang w:eastAsia="pt-BR"/>
              </w:rPr>
              <w:t>DADOS DO PROJETO</w:t>
            </w:r>
          </w:p>
        </w:tc>
      </w:tr>
      <w:tr w:rsidR="003E7A14" w:rsidRPr="00D16106" w14:paraId="103CDF7A" w14:textId="77777777" w:rsidTr="003E7A14">
        <w:tc>
          <w:tcPr>
            <w:tcW w:w="10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73C9B" w14:textId="42FA0585" w:rsidR="003E7A14" w:rsidRPr="00D16106" w:rsidRDefault="003E7A14" w:rsidP="003E7A14">
            <w:pPr>
              <w:spacing w:before="100" w:beforeAutospacing="1" w:after="120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Título do Projeto:</w:t>
            </w:r>
            <w:r w:rsidR="00BE25B5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 xml:space="preserve"> Práticas Educativas e suas </w:t>
            </w:r>
            <w:proofErr w:type="gramStart"/>
            <w:r w:rsidR="00BE25B5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id</w:t>
            </w:r>
            <w:r w:rsidR="001E2CA3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iossincrasias</w:t>
            </w:r>
            <w:proofErr w:type="gramEnd"/>
            <w:r w:rsidR="00BE25B5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 xml:space="preserve"> no contexto pandêmico</w:t>
            </w:r>
            <w:r w:rsidR="001E2CA3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.</w:t>
            </w:r>
          </w:p>
        </w:tc>
      </w:tr>
      <w:tr w:rsidR="003E7A14" w:rsidRPr="00D16106" w14:paraId="20FCDFB2" w14:textId="77777777" w:rsidTr="003E7A14">
        <w:tc>
          <w:tcPr>
            <w:tcW w:w="10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604A5" w14:textId="71EC6704" w:rsidR="003E7A14" w:rsidRPr="00D16106" w:rsidRDefault="003E7A14" w:rsidP="003E7A14">
            <w:pPr>
              <w:spacing w:before="100" w:beforeAutospacing="1" w:after="120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Área Temática:</w:t>
            </w:r>
            <w:r w:rsidR="00BE25B5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 xml:space="preserve"> </w:t>
            </w: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Psicologia Escolar</w:t>
            </w:r>
            <w:r w:rsidR="00BE25B5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, Trabalho Docente</w:t>
            </w:r>
          </w:p>
        </w:tc>
      </w:tr>
      <w:tr w:rsidR="003E7A14" w:rsidRPr="00D16106" w14:paraId="4C4F0566" w14:textId="77777777" w:rsidTr="003E7A14">
        <w:tc>
          <w:tcPr>
            <w:tcW w:w="10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E7A85" w14:textId="5F3E204D" w:rsidR="003E7A14" w:rsidRPr="00D16106" w:rsidRDefault="003E7A14" w:rsidP="003E7A14">
            <w:pPr>
              <w:spacing w:before="100" w:beforeAutospacing="1" w:after="120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Carga horária:</w:t>
            </w: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170h</w:t>
            </w:r>
            <w:r w:rsidR="00BE25B5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onlin</w:t>
            </w:r>
            <w:r w:rsidR="00CC2E87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e</w:t>
            </w:r>
          </w:p>
        </w:tc>
      </w:tr>
      <w:tr w:rsidR="003E7A14" w:rsidRPr="00D16106" w14:paraId="1FE70A92" w14:textId="77777777" w:rsidTr="003E7A14">
        <w:tc>
          <w:tcPr>
            <w:tcW w:w="10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F0608" w14:textId="77777777" w:rsidR="003E7A14" w:rsidRPr="00D16106" w:rsidRDefault="003E7A14" w:rsidP="003E7A14">
            <w:pPr>
              <w:spacing w:before="100" w:beforeAutospacing="1" w:after="120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Professora Supervisora: </w:t>
            </w: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Gisele de Araújo Gouvêa Estácio</w:t>
            </w:r>
          </w:p>
        </w:tc>
      </w:tr>
      <w:tr w:rsidR="003E7A14" w:rsidRPr="00D16106" w14:paraId="2D65B825" w14:textId="77777777" w:rsidTr="003E7A14">
        <w:tc>
          <w:tcPr>
            <w:tcW w:w="10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D3636" w14:textId="63206D43" w:rsidR="003E7A14" w:rsidRPr="00D16106" w:rsidRDefault="003E7A14" w:rsidP="003E7A14">
            <w:pPr>
              <w:spacing w:before="100" w:beforeAutospacing="1" w:after="120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Locais de realização do Projeto:</w:t>
            </w: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 </w:t>
            </w:r>
            <w:r w:rsidR="00BE25B5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Salas Virtuais</w:t>
            </w:r>
            <w:r w:rsidR="001E2CA3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, Grupos de </w:t>
            </w:r>
            <w:proofErr w:type="spellStart"/>
            <w:r w:rsidR="001E2CA3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whatsApp</w:t>
            </w:r>
            <w:proofErr w:type="spellEnd"/>
          </w:p>
        </w:tc>
      </w:tr>
      <w:tr w:rsidR="003E7A14" w:rsidRPr="00D16106" w14:paraId="2E26EB1C" w14:textId="77777777" w:rsidTr="003E7A14">
        <w:tc>
          <w:tcPr>
            <w:tcW w:w="10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6271A" w14:textId="38764183" w:rsidR="003E7A14" w:rsidRPr="00D16106" w:rsidRDefault="003E7A14" w:rsidP="003E7A14">
            <w:pPr>
              <w:spacing w:before="100" w:beforeAutospacing="1" w:after="120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>Duração: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82A"/>
                <w:sz w:val="24"/>
                <w:szCs w:val="24"/>
                <w:lang w:eastAsia="pt-BR"/>
              </w:rPr>
              <w:t xml:space="preserve"> </w:t>
            </w: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Dois Semestres</w:t>
            </w:r>
            <w:r w:rsidR="00BE25B5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no formato remoto, dependendo do retorno aos Encontros presenciais</w:t>
            </w:r>
          </w:p>
        </w:tc>
      </w:tr>
    </w:tbl>
    <w:p w14:paraId="6017EB49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 </w:t>
      </w:r>
    </w:p>
    <w:p w14:paraId="6233B366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 </w:t>
      </w:r>
    </w:p>
    <w:p w14:paraId="756B59C4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1 – Objetivos</w:t>
      </w:r>
    </w:p>
    <w:tbl>
      <w:tblPr>
        <w:tblW w:w="10350" w:type="dxa"/>
        <w:tblInd w:w="-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0"/>
      </w:tblGrid>
      <w:tr w:rsidR="00D16106" w:rsidRPr="00D16106" w14:paraId="42C30316" w14:textId="77777777" w:rsidTr="003E7A14">
        <w:tc>
          <w:tcPr>
            <w:tcW w:w="10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76FB1F" w14:textId="134F3E9C" w:rsidR="00D16106" w:rsidRPr="00D16106" w:rsidRDefault="001E2CA3" w:rsidP="00D16106">
            <w:pPr>
              <w:spacing w:before="100" w:beforeAutospacing="1" w:after="100" w:afterAutospacing="1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Diante da pandemia do Corona vírus, um desafio para as práticas educativas é c</w:t>
            </w:r>
            <w:r w:rsidR="00D16106"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olocar em cena, no imenso palco da Instituição Educacional, uma formação </w:t>
            </w:r>
            <w:proofErr w:type="spellStart"/>
            <w:r w:rsidR="00D16106"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Psi</w:t>
            </w:r>
            <w:proofErr w:type="spellEnd"/>
            <w:r w:rsidR="00D16106"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, comprometida com o social, priorizando as singularidades humanas, bem como os modos de existir, igualmente singulares;</w:t>
            </w:r>
          </w:p>
          <w:p w14:paraId="278CA2A3" w14:textId="77777777" w:rsidR="00D16106" w:rsidRPr="00D16106" w:rsidRDefault="00D16106" w:rsidP="00D16106">
            <w:pPr>
              <w:spacing w:before="100" w:beforeAutospacing="1" w:after="100" w:afterAutospacing="1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Atuar como um facilitador de reflexões, bem como buscar proporcionar uma conscientização dos papéis representados pelos vários Grupos que compõem tais Instituições com vistas à autonomia, autogestão e o desenvolvimento do respeito à singularidade e à diferença;</w:t>
            </w:r>
          </w:p>
          <w:p w14:paraId="594820E7" w14:textId="77777777" w:rsidR="00D16106" w:rsidRPr="00D16106" w:rsidRDefault="00D16106" w:rsidP="00D16106">
            <w:pPr>
              <w:spacing w:before="100" w:beforeAutospacing="1" w:after="100" w:afterAutospacing="1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Atuar sobre as relações que se estabelecem no contexto educacional, considerando suas complexidades, os Grupos que compõem tal contexto e os processos de normalização e institucionalização que lá são desenvolvidos.</w:t>
            </w:r>
          </w:p>
          <w:p w14:paraId="3F232804" w14:textId="77777777" w:rsidR="00D16106" w:rsidRPr="00D16106" w:rsidRDefault="00D16106" w:rsidP="00D16106">
            <w:pPr>
              <w:spacing w:before="100" w:beforeAutospacing="1" w:after="100" w:afterAutospacing="1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 </w:t>
            </w:r>
          </w:p>
        </w:tc>
      </w:tr>
    </w:tbl>
    <w:p w14:paraId="6F727280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2 – Público-alvo</w:t>
      </w:r>
    </w:p>
    <w:tbl>
      <w:tblPr>
        <w:tblW w:w="10350" w:type="dxa"/>
        <w:tblInd w:w="-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0"/>
      </w:tblGrid>
      <w:tr w:rsidR="00D16106" w:rsidRPr="00D16106" w14:paraId="3834F647" w14:textId="77777777" w:rsidTr="003E7A14">
        <w:tc>
          <w:tcPr>
            <w:tcW w:w="10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F58FB" w14:textId="5D95D075" w:rsidR="00D16106" w:rsidRDefault="00D16106" w:rsidP="00D16106">
            <w:pPr>
              <w:spacing w:before="100" w:beforeAutospacing="1" w:after="100" w:afterAutospacing="1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Discente</w:t>
            </w:r>
            <w:r w:rsidR="00131879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s</w:t>
            </w:r>
            <w:r w:rsidR="001E2CA3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das Licenciaturas</w:t>
            </w:r>
            <w:r w:rsidR="00131879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: Ciências Sociais, Geografia e História</w:t>
            </w:r>
            <w:r w:rsidR="001E2CA3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que cursam a Disciplina Psicologia da Educação</w:t>
            </w:r>
            <w:r w:rsidR="00131879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, P1 e P2.</w:t>
            </w:r>
          </w:p>
          <w:p w14:paraId="62DAD054" w14:textId="11B2A98C" w:rsidR="001E2CA3" w:rsidRPr="00D16106" w:rsidRDefault="001E2CA3" w:rsidP="00D16106">
            <w:pPr>
              <w:spacing w:before="100" w:beforeAutospacing="1" w:after="100" w:afterAutospacing="1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Discente</w:t>
            </w:r>
            <w:r w:rsidR="00131879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s de Psicologia</w:t>
            </w:r>
            <w:r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que</w:t>
            </w:r>
            <w:r w:rsidR="00131879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 xml:space="preserve"> cursam a Disciplina Estágio Básico em Psicologia I.</w:t>
            </w:r>
          </w:p>
          <w:p w14:paraId="0237F815" w14:textId="77777777" w:rsidR="00D16106" w:rsidRPr="00D16106" w:rsidRDefault="00D16106" w:rsidP="00D16106">
            <w:pPr>
              <w:spacing w:before="100" w:beforeAutospacing="1" w:after="100" w:afterAutospacing="1" w:line="276" w:lineRule="atLeast"/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</w:pPr>
            <w:r w:rsidRPr="00D16106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eastAsia="pt-BR"/>
              </w:rPr>
              <w:t> </w:t>
            </w:r>
          </w:p>
        </w:tc>
      </w:tr>
    </w:tbl>
    <w:p w14:paraId="30866B88" w14:textId="4EDC49C5" w:rsidR="00D16106" w:rsidRPr="00D16106" w:rsidRDefault="00D16106" w:rsidP="00FE59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  </w:t>
      </w:r>
    </w:p>
    <w:p w14:paraId="2FD81F6B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3 – Metodologia</w:t>
      </w:r>
    </w:p>
    <w:p w14:paraId="61F21385" w14:textId="6E50A607" w:rsidR="00CC2E87" w:rsidRDefault="00FE5933" w:rsidP="00CC2E8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No atual contexto pandêmico, as práticas educativas sofreram diversificadas mudanças</w:t>
      </w:r>
      <w:r w:rsidR="002045CD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.</w:t>
      </w:r>
      <w:r w:rsidR="00F14FBC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Em parceria com a Docente que atua nos Cursos de Licenciatura e Psicologia, a</w:t>
      </w:r>
      <w:r w:rsidR="002045CD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s Estagiárias e Estagiários atuarão</w:t>
      </w:r>
      <w:r w:rsidR="00CC2E87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</w:t>
      </w:r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no formato remoto, de acordo </w:t>
      </w:r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lastRenderedPageBreak/>
        <w:t>com os Planos das</w:t>
      </w:r>
      <w:r w:rsidR="00CC2E87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duas</w:t>
      </w:r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Disciplinas</w:t>
      </w:r>
      <w:r w:rsidR="00CC2E87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ministradas, respectivamente, nos cursos Ciências Sociais, Geografia, História e Psicologia:</w:t>
      </w:r>
    </w:p>
    <w:p w14:paraId="2C8272DA" w14:textId="16E946FD" w:rsidR="00FE5933" w:rsidRDefault="00CC2E87" w:rsidP="00CC2E8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1.</w:t>
      </w:r>
      <w:r w:rsidR="00FE593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Psicologia da Educação nas Turmas P1 e P2;</w:t>
      </w:r>
    </w:p>
    <w:p w14:paraId="43D41D94" w14:textId="55D795ED" w:rsidR="00FE5933" w:rsidRDefault="00CC2E87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2. </w:t>
      </w:r>
      <w:r w:rsidR="00FE593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Estágio Básico em Psicologia I</w:t>
      </w:r>
    </w:p>
    <w:p w14:paraId="4A9F7A71" w14:textId="6329169E" w:rsidR="000974C1" w:rsidRDefault="000974C1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</w:p>
    <w:p w14:paraId="3A5595DF" w14:textId="7D3EC2CB" w:rsidR="000974C1" w:rsidRPr="00D16106" w:rsidRDefault="000974C1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E, diante dos diversificados sofrimentos advindos com o isolamento social, a atuação também está relacionada ao Acolhimento e Escuta </w:t>
      </w:r>
      <w:proofErr w:type="spellStart"/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d@s</w:t>
      </w:r>
      <w:proofErr w:type="spellEnd"/>
      <w:r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Discentes, além de ações preventivas, na busca de minimizar possíveis dificuldades de aprendizagem.</w:t>
      </w:r>
    </w:p>
    <w:p w14:paraId="2135D70E" w14:textId="77777777" w:rsidR="00CC2E87" w:rsidRDefault="00CC2E87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</w:pPr>
    </w:p>
    <w:p w14:paraId="15B09360" w14:textId="0745F0DC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4 – Cronograma de Execução</w:t>
      </w:r>
      <w:r w:rsidR="00FE5933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 xml:space="preserve"> no formato remoto</w:t>
      </w:r>
    </w:p>
    <w:p w14:paraId="0AA79423" w14:textId="00ADC11D" w:rsidR="00D16106" w:rsidRPr="00D16106" w:rsidRDefault="00D16106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Estudos específicos da</w:t>
      </w:r>
      <w:r w:rsidR="001C5784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s</w:t>
      </w: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Área</w:t>
      </w:r>
      <w:r w:rsidR="001C5784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s</w:t>
      </w:r>
    </w:p>
    <w:p w14:paraId="5FD0E366" w14:textId="77777777" w:rsidR="00D16106" w:rsidRPr="00D16106" w:rsidRDefault="00D16106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</w:p>
    <w:p w14:paraId="6BB0A1FC" w14:textId="7142B06C" w:rsidR="00D16106" w:rsidRPr="00D16106" w:rsidRDefault="00D16106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Preparação e </w:t>
      </w:r>
      <w:r w:rsidR="00316240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desenvolvimento</w:t>
      </w: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d</w:t>
      </w:r>
      <w:r w:rsidR="00CC2E87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e Pesquisa de Campo no formato remoto</w:t>
      </w:r>
    </w:p>
    <w:p w14:paraId="724329E5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Leituras, discussões e 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reflexões  temáticas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, teóricas e metodológicas</w:t>
      </w:r>
    </w:p>
    <w:p w14:paraId="15AB1F05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Diálogos sobre filmes</w:t>
      </w:r>
    </w:p>
    <w:p w14:paraId="60D1BAC9" w14:textId="61D561D6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Realização das intervenções</w:t>
      </w:r>
      <w:r w:rsidR="00316240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nas Turmas,</w:t>
      </w:r>
      <w:r w:rsidR="00FE593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</w:t>
      </w:r>
      <w:r w:rsidR="002045CD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nos Encontros</w:t>
      </w:r>
      <w:r w:rsidR="00316240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</w:t>
      </w:r>
      <w:r w:rsidR="002045CD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Síncronos</w:t>
      </w: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( 2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semestres)</w:t>
      </w:r>
    </w:p>
    <w:p w14:paraId="7F87DE32" w14:textId="3BA8E05E" w:rsidR="00D16106" w:rsidRPr="00D16106" w:rsidRDefault="00D16106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Supervisões</w:t>
      </w:r>
      <w:r w:rsidR="002045CD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online,</w:t>
      </w: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4 horas semana</w:t>
      </w:r>
      <w:r w:rsidR="002045CD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is</w:t>
      </w:r>
    </w:p>
    <w:p w14:paraId="1A642F3C" w14:textId="77777777" w:rsidR="00D16106" w:rsidRPr="00D16106" w:rsidRDefault="00D16106" w:rsidP="00D1610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</w:p>
    <w:p w14:paraId="1074C912" w14:textId="4D584F90" w:rsid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 xml:space="preserve">OBS: </w:t>
      </w:r>
      <w:r w:rsidR="002045CD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O</w:t>
      </w: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 xml:space="preserve"> Cronograma está sujeito a alterações pertinentes </w:t>
      </w:r>
      <w:r w:rsidR="002045CD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ao contexto pandêmico, bem como ao desenvolvimento das Disciplinas contempladas pelo Projeto de Estágio.</w:t>
      </w:r>
    </w:p>
    <w:p w14:paraId="3DCD18C6" w14:textId="77777777" w:rsidR="00FB2DD4" w:rsidRPr="00D16106" w:rsidRDefault="00FB2DD4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</w:p>
    <w:p w14:paraId="5C1C13DB" w14:textId="75E2FE8D" w:rsidR="00D16106" w:rsidRPr="00D16106" w:rsidRDefault="00F14FBC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5</w:t>
      </w:r>
      <w:r w:rsidR="00D16106"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.REFERÊNCIAS</w:t>
      </w:r>
    </w:p>
    <w:p w14:paraId="0DA8F7F5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ANTUNES, M. A. M. &amp; MEIRA, M. E. M. (org.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) .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Psicologia Escolar: Práticas Críticas. São Paulo: Casa de Psicólogo, 2003.</w:t>
      </w:r>
    </w:p>
    <w:p w14:paraId="7DAEF352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BOCK, Ana M. Bahia, FURTADO, Odair; TEIXEIRA, Maria de Lourdes T. Psicologias: uma introdução ao estudo da psicologia. 13 ed. São Paulo: Saraiva, 1999.</w:t>
      </w:r>
    </w:p>
    <w:p w14:paraId="3BB99A5C" w14:textId="70D45535" w:rsid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BRAGA, Sabrina </w:t>
      </w:r>
      <w:proofErr w:type="spell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Gasparetti</w:t>
      </w:r>
      <w:proofErr w:type="spell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. Queixa escolar: atuação do psicólogo e interfaces com a educação. Psicologia USP, São Paulo, 18(4): 35-51. Out/dez.2007.</w:t>
      </w:r>
    </w:p>
    <w:p w14:paraId="5A6381C7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COLL, César (Org); PALACIOS, Jesus (Org); MARCHESI, Álvaro (Org). Desenvolvimento psicológico e educação. Porto Alegre: Artes Médicas, 1995.</w:t>
      </w:r>
    </w:p>
    <w:p w14:paraId="36769EA3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lastRenderedPageBreak/>
        <w:t>CUNHA, Maria Isabel da. O bom professor e sua prática. São Paulo:Papirus,1982.</w:t>
      </w:r>
    </w:p>
    <w:p w14:paraId="7FB0A9E7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DELORS, Jacques (Coord.). Educação, um tesouro a descobrir. Lisboa: ASA,1996.</w:t>
      </w:r>
    </w:p>
    <w:p w14:paraId="37730931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FERRACIOLI, Laércio. Aprendizagem, desenvolvimento e conhecimento na obra de Jean Piaget: R. bras. Est. Pedag., Brasília, v. 80, n. 194, p. 5-18, jan./abr. 1999</w:t>
      </w:r>
    </w:p>
    <w:p w14:paraId="53346375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FOUCAULT, Michel.  História da Sexualidade I, 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II,III.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São Paulo, SP: GRAAL, 1988.</w:t>
      </w:r>
    </w:p>
    <w:p w14:paraId="1BD8645C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_________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_.Microfísica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do poder. Rio de Janeiro, RJ: GRAAL, 1979.</w:t>
      </w:r>
    </w:p>
    <w:p w14:paraId="578EE3A1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__________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_.Vigiar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e Punir: nascimento da prisão. Tradução de Raquel Ramalhete. Petrópolis: Vozes, 1987.</w:t>
      </w:r>
    </w:p>
    <w:p w14:paraId="1FBF78E6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FREIRE, Paulo. Pedagogia da autonomia: saberes necessários à prática educativa. 6 ed. São Paulo: Paz e Terra, 1998.</w:t>
      </w:r>
    </w:p>
    <w:p w14:paraId="0F8DC821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FREITAG, Bárbara: Sociedade e consciência: um estudo piagetiano na favela e na escola. São Paulo: Cortez/Autores Associados, 1986</w:t>
      </w:r>
    </w:p>
    <w:p w14:paraId="642D988B" w14:textId="1373FC0B" w:rsid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FURLANI, </w:t>
      </w:r>
      <w:proofErr w:type="spell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Jimena</w:t>
      </w:r>
      <w:proofErr w:type="spell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. Mitos e Tabus Sexuais: representação e desconstrução no contexto da educação sexual. In: RIBEIRO, P.R.M.; FIGUEIRÓ, Mary Neide </w:t>
      </w:r>
      <w:proofErr w:type="spellStart"/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Damico</w:t>
      </w:r>
      <w:proofErr w:type="spell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.(</w:t>
      </w:r>
      <w:proofErr w:type="spellStart"/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orgs</w:t>
      </w:r>
      <w:proofErr w:type="spell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.) Sexualidade, Cultura e Educação Sexual: Propostas para Reflexão. São Paulo: Cultura Acadêmica, 2006.</w:t>
      </w:r>
    </w:p>
    <w:p w14:paraId="4441F552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LOURO, </w:t>
      </w:r>
      <w:proofErr w:type="spell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Guacira</w:t>
      </w:r>
      <w:proofErr w:type="spell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Lopes. Gênero, sexualidade e educação: uma perspectiva pós-estruturalista. Petrópolis: Vozes, 1997.</w:t>
      </w:r>
    </w:p>
    <w:p w14:paraId="316D290D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MACHADO A.M. &amp; SOUSA, Marilene Proença.  Psicologia Escolar: Em busca de novos rumos. São Paulo: Casa do Psicólogo, s.d.</w:t>
      </w:r>
    </w:p>
    <w:p w14:paraId="43CC9E88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MEIRA, Marisa Eugênia Melillo e FACCI, Marilda Gonçalves Dias. Psicologia Histórico-Cultural. São Paulo: Casa do Psicólogo, 2007.</w:t>
      </w:r>
    </w:p>
    <w:p w14:paraId="1BEA93D6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PATTO, Maria Helena Souza. Introdução a psicologia escolar. 3 ed. São Paulo: Casa do Psicólogo, 1996.</w:t>
      </w:r>
    </w:p>
    <w:p w14:paraId="113636B6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_______________. Psicologia e Ideologia: uma introdução crítica à Psicologia. São Paulo: T. A. Queiroz, 1984.</w:t>
      </w:r>
    </w:p>
    <w:p w14:paraId="67DD9FE8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PIAGET, Jean: Seis estudos de Psicologia. Rio de Janeiro: Forense Universitária, 1985</w:t>
      </w:r>
    </w:p>
    <w:p w14:paraId="3C4C8589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PICHÓN-RIVIÈRE, Enrique. O processo grupal. São Paulo: Livraria Martins Fontes, 1991</w:t>
      </w:r>
    </w:p>
    <w:p w14:paraId="5EABB514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lastRenderedPageBreak/>
        <w:t>PICHÓN-RIVIÈRE, Enrique. Teoria do vínculo. São Paulo: Martins Fontes, 2000.</w:t>
      </w:r>
    </w:p>
    <w:p w14:paraId="7C4EB813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RIBEIRO, Paulo Rennes Marçal (org.). Sexualidade e Educação: aproximações necessárias. São Paulo: Arte &amp; Ciências, 2004.</w:t>
      </w:r>
    </w:p>
    <w:p w14:paraId="72F89BBF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____________. Educação Sexual além da Informação. São Paulo: E.P.U., 1990.</w:t>
      </w:r>
    </w:p>
    <w:p w14:paraId="467BEF7D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 ROGERS, 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C. ;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ROSEMBERG, R. L. A pessoa como centro. São Paulo: EDUSP, 1977</w:t>
      </w:r>
    </w:p>
    <w:p w14:paraId="1B9F670E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ROGERS, Carl. Grupos de encontro. São Paulo: </w:t>
      </w:r>
      <w:proofErr w:type="spell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Tanagra</w:t>
      </w:r>
      <w:proofErr w:type="spell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, 1972.</w:t>
      </w:r>
    </w:p>
    <w:p w14:paraId="4D4132FE" w14:textId="16B91BC2" w:rsid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RONCIN, C. e VAYER, P. A criança e o grupo. Porto Alegre: Artes Médicas, 1989.</w:t>
      </w:r>
    </w:p>
    <w:p w14:paraId="566A94CD" w14:textId="61C6B6AF" w:rsidR="00170FF3" w:rsidRDefault="00170FF3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170FF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Souza, M. G. C. (2002). Musicoterapia e a clínica do envelhecimento. Em: E. V. Freitas, L. </w:t>
      </w:r>
      <w:proofErr w:type="spellStart"/>
      <w:r w:rsidRPr="00170FF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Py</w:t>
      </w:r>
      <w:proofErr w:type="spellEnd"/>
      <w:r w:rsidRPr="00170FF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, A. L. Neri, F. A. X. </w:t>
      </w:r>
      <w:proofErr w:type="spellStart"/>
      <w:r w:rsidRPr="00170FF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Cançado</w:t>
      </w:r>
      <w:proofErr w:type="spellEnd"/>
      <w:r w:rsidRPr="00170FF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, M. </w:t>
      </w:r>
      <w:proofErr w:type="spellStart"/>
      <w:r w:rsidRPr="00170FF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Gorzoni</w:t>
      </w:r>
      <w:proofErr w:type="spellEnd"/>
      <w:r w:rsidRPr="00170FF3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&amp; S. M. Rocha. Tratado de Geriatria e Gerontologia. pp.872-881. Rio de Janeiro: Guanabara Koogan.         </w:t>
      </w:r>
    </w:p>
    <w:p w14:paraId="594E08DF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SOUZA, B. P. Orientação à Queixa 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Escolar .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 São Paulo: Casa do Psicólogo, 2007.</w:t>
      </w:r>
    </w:p>
    <w:p w14:paraId="21B7419C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VITA, Ivone Barros &amp; ANDRADE, Fernando César Bezerra (</w:t>
      </w:r>
      <w:proofErr w:type="spell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ORGs</w:t>
      </w:r>
      <w:proofErr w:type="spell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). (Des)fiando a trama: a psicanálise nas teias da educação. São Paulo: Casa do Psicólogo, 2005.</w:t>
      </w:r>
    </w:p>
    <w:p w14:paraId="0E5CB50C" w14:textId="77777777" w:rsid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VYGOTSKY, L.: A formação social da mente. São Paulo: Martins Fontes, 1994</w:t>
      </w:r>
    </w:p>
    <w:p w14:paraId="159A49C1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VYGOTSKY, L.: Pensamento e </w:t>
      </w:r>
      <w:proofErr w:type="gramStart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linguagem .</w:t>
      </w:r>
      <w:proofErr w:type="gramEnd"/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 xml:space="preserve"> São Paulo, Martins Fontes, 1993</w:t>
      </w:r>
    </w:p>
    <w:p w14:paraId="5B0C3406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52F51051" w14:textId="18E0FC42" w:rsidR="00F14FBC" w:rsidRPr="00D16106" w:rsidRDefault="00D16106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  <w:r w:rsidR="00F14FBC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6</w:t>
      </w:r>
      <w:r w:rsidR="00F14FBC"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.SUGESTÕES DE ALGUNS FILMES:</w:t>
      </w:r>
    </w:p>
    <w:p w14:paraId="1E7FC7DF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À Espera de um Milagre Direção: Frank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Darabond</w:t>
      </w:r>
      <w:proofErr w:type="spellEnd"/>
    </w:p>
    <w:p w14:paraId="272384B0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A guerra do fogo. Direção: Jean-Jacques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Annaud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(França/Canadá, 1981)</w:t>
      </w:r>
    </w:p>
    <w:p w14:paraId="18A62324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A Letra Escarlate. Direção: Roland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Joffé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(EUA, 1995)</w:t>
      </w:r>
    </w:p>
    <w:p w14:paraId="389ECF54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As Borboletas de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Zargosk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. (Documentário. BBC, 1992)</w:t>
      </w:r>
    </w:p>
    <w:p w14:paraId="3F84ACA5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Atração Fatal. Direção: Adrian Lyne (EUA, 1987)</w:t>
      </w:r>
    </w:p>
    <w:p w14:paraId="5FE01BB1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Cyrano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de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Bergerac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Direção: Edmond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Rostand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(França)</w:t>
      </w:r>
    </w:p>
    <w:p w14:paraId="339348C4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 E se vivêssemos todos juntos? (França)</w:t>
      </w:r>
    </w:p>
    <w:p w14:paraId="345B5D86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lastRenderedPageBreak/>
        <w:t>Elza e Fred. (EUA)</w:t>
      </w:r>
    </w:p>
    <w:p w14:paraId="301F9ABF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Esperança e Glória. Direção: John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Boorman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(Inglaterra, 1987)</w:t>
      </w:r>
    </w:p>
    <w:p w14:paraId="47806CA6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Falando de Morte com a Criança (Instituto de Psicologia/ USP)</w:t>
      </w:r>
    </w:p>
    <w:p w14:paraId="24D4FF49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Falando de Morte com o Adolescente (Instituto de Psicologia/USP)</w:t>
      </w:r>
    </w:p>
    <w:p w14:paraId="1A526B57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Freud, além da alma. Direção: John Huston (EUA, 1962)</w:t>
      </w:r>
    </w:p>
    <w:p w14:paraId="66EC9795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Intocáveis (França)</w:t>
      </w:r>
    </w:p>
    <w:p w14:paraId="1D802B10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Janela indiscreta Direção: Alfred Hitchcock</w:t>
      </w:r>
    </w:p>
    <w:p w14:paraId="5900C8EC" w14:textId="77777777" w:rsidR="00F14FBC" w:rsidRPr="00BF64B5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val="en-AU"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val="en-US" w:eastAsia="pt-BR"/>
        </w:rPr>
        <w:t xml:space="preserve">Kids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val="en-US" w:eastAsia="pt-BR"/>
        </w:rPr>
        <w:t>Direção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val="en-US" w:eastAsia="pt-BR"/>
        </w:rPr>
        <w:t>: Larry Clark (EUA, 1995)</w:t>
      </w:r>
    </w:p>
    <w:p w14:paraId="0E28E3D9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Melhor Impossível. Direção: James Brooks (EUA, 1997)</w:t>
      </w:r>
    </w:p>
    <w:p w14:paraId="51B9B4B4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Minhas tardes com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Margueritte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. (França)</w:t>
      </w:r>
    </w:p>
    <w:p w14:paraId="5C56320F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O Garoto Direção: Charles Chaplin, 1921</w:t>
      </w:r>
    </w:p>
    <w:p w14:paraId="71CB4D07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O Pianista. Direção: Roman Polanski (Polônia/ França, 2002)</w:t>
      </w:r>
    </w:p>
    <w:p w14:paraId="1F56EEBF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Patch Adams – O amor é contagioso. Direção: Tom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Shadyac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(USA, 1998)</w:t>
      </w:r>
    </w:p>
    <w:p w14:paraId="6511C9C2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 Perfume – A história de um assassino. Direção: Tom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Tykwer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(Espanha/USA, 2006)</w:t>
      </w:r>
    </w:p>
    <w:p w14:paraId="76761667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Perfume de Mulher (EUA)</w:t>
      </w:r>
    </w:p>
    <w:p w14:paraId="2B466215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Psicose. Direção: Alfred Hitchcock (EUA, 1960)</w:t>
      </w:r>
    </w:p>
    <w:p w14:paraId="462D926D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Sociedade dos poetas mortos. Direção: Peter Weir (EUA, 1989)</w:t>
      </w:r>
    </w:p>
    <w:p w14:paraId="5D572E6C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Tempos Modernos. Direção: Charles Chaplin (EUA, 1936)</w:t>
      </w:r>
    </w:p>
    <w:p w14:paraId="749CC25E" w14:textId="77777777" w:rsidR="00F14FBC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Um Sonho de Liberdade Direção: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FranK</w:t>
      </w:r>
      <w:proofErr w:type="spellEnd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 xml:space="preserve"> </w:t>
      </w:r>
      <w:proofErr w:type="spellStart"/>
      <w:r w:rsidRPr="00D16106"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  <w:t>Darabond</w:t>
      </w:r>
      <w:proofErr w:type="spellEnd"/>
    </w:p>
    <w:p w14:paraId="3CD987E2" w14:textId="77777777" w:rsidR="00F14FBC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b/>
          <w:bCs/>
          <w:color w:val="CB008E"/>
          <w:sz w:val="24"/>
          <w:szCs w:val="24"/>
          <w:lang w:eastAsia="pt-BR"/>
        </w:rPr>
      </w:pPr>
    </w:p>
    <w:p w14:paraId="003ECD23" w14:textId="77777777" w:rsidR="00F14FBC" w:rsidRPr="00D16106" w:rsidRDefault="00F14FBC" w:rsidP="00F14FBC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</w:p>
    <w:p w14:paraId="7E34ABE2" w14:textId="045057A3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</w:p>
    <w:p w14:paraId="45B2F7E9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7DDD7464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33C71CDC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78AAF990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ind w:left="456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 </w:t>
      </w:r>
    </w:p>
    <w:p w14:paraId="5234FAC1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240" w:lineRule="auto"/>
        <w:ind w:left="456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b/>
          <w:bCs/>
          <w:color w:val="26282A"/>
          <w:sz w:val="24"/>
          <w:szCs w:val="24"/>
          <w:lang w:eastAsia="pt-BR"/>
        </w:rPr>
        <w:t> </w:t>
      </w:r>
    </w:p>
    <w:p w14:paraId="55849840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5AD1BCCB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3B44A704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53C8142D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3DBAE661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4624DD85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0F531FB2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02F3A41E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57EBCC11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0C0098B9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0DEFB4F2" w14:textId="77777777" w:rsidR="00D16106" w:rsidRPr="00D16106" w:rsidRDefault="00D16106" w:rsidP="00D1610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</w:pPr>
      <w:r w:rsidRPr="00D16106">
        <w:rPr>
          <w:rFonts w:ascii="Helvetica" w:eastAsia="Times New Roman" w:hAnsi="Helvetica" w:cs="Helvetica"/>
          <w:color w:val="26282A"/>
          <w:sz w:val="24"/>
          <w:szCs w:val="24"/>
          <w:lang w:eastAsia="pt-BR"/>
        </w:rPr>
        <w:t> </w:t>
      </w:r>
    </w:p>
    <w:p w14:paraId="3FFD632F" w14:textId="77777777" w:rsidR="00730B22" w:rsidRDefault="00730B22"/>
    <w:sectPr w:rsidR="00730B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06"/>
    <w:rsid w:val="000974C1"/>
    <w:rsid w:val="00131879"/>
    <w:rsid w:val="00170FF3"/>
    <w:rsid w:val="001C5784"/>
    <w:rsid w:val="001E2CA3"/>
    <w:rsid w:val="002045CD"/>
    <w:rsid w:val="002769B5"/>
    <w:rsid w:val="00316240"/>
    <w:rsid w:val="003E6EA6"/>
    <w:rsid w:val="003E7A14"/>
    <w:rsid w:val="00402AD2"/>
    <w:rsid w:val="004B0436"/>
    <w:rsid w:val="004D307A"/>
    <w:rsid w:val="004F189A"/>
    <w:rsid w:val="006244A7"/>
    <w:rsid w:val="006A04E6"/>
    <w:rsid w:val="006B6E36"/>
    <w:rsid w:val="006D0917"/>
    <w:rsid w:val="00730B22"/>
    <w:rsid w:val="009022CF"/>
    <w:rsid w:val="00913E53"/>
    <w:rsid w:val="00BE25B5"/>
    <w:rsid w:val="00BF64B5"/>
    <w:rsid w:val="00C06E99"/>
    <w:rsid w:val="00CC2E87"/>
    <w:rsid w:val="00CE677C"/>
    <w:rsid w:val="00D16106"/>
    <w:rsid w:val="00DB4637"/>
    <w:rsid w:val="00DD31B5"/>
    <w:rsid w:val="00E114C9"/>
    <w:rsid w:val="00F14FBC"/>
    <w:rsid w:val="00F35077"/>
    <w:rsid w:val="00F50C6B"/>
    <w:rsid w:val="00F623CC"/>
    <w:rsid w:val="00FB2DD4"/>
    <w:rsid w:val="00FD781E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744B0"/>
  <w15:chartTrackingRefBased/>
  <w15:docId w15:val="{6588493C-A7B7-4536-A4AD-581BFA8D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D161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D1610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ydped33d5d1yiv0288285732ydp746cf011yiv6958305497m-7223290332931995104ydpb50c9af2msonormal">
    <w:name w:val="ydped33d5d1yiv0288285732ydp746cf011yiv6958305497m_-7223290332931995104ydpb50c9af2msonormal"/>
    <w:basedOn w:val="Normal"/>
    <w:rsid w:val="00D1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76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3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6350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52012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8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46537">
                              <w:marLeft w:val="113"/>
                              <w:marRight w:val="0"/>
                              <w:marTop w:val="0"/>
                              <w:marBottom w:val="0"/>
                              <w:divBdr>
                                <w:top w:val="single" w:sz="8" w:space="1" w:color="auto"/>
                                <w:left w:val="single" w:sz="8" w:space="4" w:color="auto"/>
                                <w:bottom w:val="single" w:sz="8" w:space="1" w:color="auto"/>
                                <w:right w:val="single" w:sz="8" w:space="4" w:color="auto"/>
                              </w:divBdr>
                            </w:div>
                            <w:div w:id="187960243">
                              <w:marLeft w:val="113"/>
                              <w:marRight w:val="0"/>
                              <w:marTop w:val="0"/>
                              <w:marBottom w:val="0"/>
                              <w:divBdr>
                                <w:top w:val="single" w:sz="8" w:space="0" w:color="auto"/>
                                <w:left w:val="single" w:sz="8" w:space="4" w:color="auto"/>
                                <w:bottom w:val="single" w:sz="8" w:space="1" w:color="auto"/>
                                <w:right w:val="single" w:sz="8" w:space="4" w:color="auto"/>
                              </w:divBdr>
                            </w:div>
                            <w:div w:id="1446583044">
                              <w:marLeft w:val="113"/>
                              <w:marRight w:val="0"/>
                              <w:marTop w:val="0"/>
                              <w:marBottom w:val="0"/>
                              <w:divBdr>
                                <w:top w:val="single" w:sz="8" w:space="1" w:color="auto"/>
                                <w:left w:val="single" w:sz="8" w:space="4" w:color="auto"/>
                                <w:bottom w:val="single" w:sz="8" w:space="1" w:color="auto"/>
                                <w:right w:val="single" w:sz="8" w:space="4" w:color="auto"/>
                              </w:divBdr>
                            </w:div>
                            <w:div w:id="1910461529">
                              <w:marLeft w:val="113"/>
                              <w:marRight w:val="0"/>
                              <w:marTop w:val="0"/>
                              <w:marBottom w:val="0"/>
                              <w:divBdr>
                                <w:top w:val="single" w:sz="8" w:space="1" w:color="auto"/>
                                <w:left w:val="single" w:sz="8" w:space="4" w:color="auto"/>
                                <w:bottom w:val="single" w:sz="8" w:space="1" w:color="auto"/>
                                <w:right w:val="single" w:sz="8" w:space="4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1179</Words>
  <Characters>6371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Gisele Estácio</dc:creator>
  <cp:keywords/>
  <dc:description/>
  <cp:lastModifiedBy>Gisele Gouvêa</cp:lastModifiedBy>
  <cp:revision>2</cp:revision>
  <dcterms:created xsi:type="dcterms:W3CDTF">2020-11-18T16:33:00Z</dcterms:created>
  <dcterms:modified xsi:type="dcterms:W3CDTF">2020-11-18T16:33:00Z</dcterms:modified>
</cp:coreProperties>
</file>